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F50" w:rsidRDefault="00741F50" w:rsidP="00741F50">
      <w:pPr>
        <w:rPr>
          <w:b/>
          <w:sz w:val="20"/>
          <w:szCs w:val="20"/>
        </w:rPr>
      </w:pPr>
      <w:r>
        <w:rPr>
          <w:b/>
          <w:sz w:val="20"/>
          <w:szCs w:val="20"/>
          <w:u w:val="single"/>
        </w:rPr>
        <w:t>TOPLANTIYA KATILANLAR</w:t>
      </w:r>
      <w:r>
        <w:rPr>
          <w:b/>
          <w:sz w:val="20"/>
          <w:szCs w:val="20"/>
        </w:rPr>
        <w:tab/>
      </w:r>
      <w:r>
        <w:rPr>
          <w:b/>
          <w:sz w:val="20"/>
          <w:szCs w:val="20"/>
        </w:rPr>
        <w:tab/>
      </w:r>
      <w:r>
        <w:rPr>
          <w:b/>
          <w:sz w:val="20"/>
          <w:szCs w:val="20"/>
        </w:rPr>
        <w:tab/>
      </w:r>
      <w:r>
        <w:rPr>
          <w:b/>
          <w:sz w:val="20"/>
          <w:szCs w:val="20"/>
          <w:u w:val="single"/>
        </w:rPr>
        <w:t>TOPLANTIYA KATILMAYANLAR</w:t>
      </w:r>
    </w:p>
    <w:p w:rsidR="00741F50" w:rsidRDefault="00741F50" w:rsidP="00741F50">
      <w:proofErr w:type="spellStart"/>
      <w:proofErr w:type="gramStart"/>
      <w:r>
        <w:t>Doç.Ş.Neşe</w:t>
      </w:r>
      <w:proofErr w:type="spellEnd"/>
      <w:proofErr w:type="gramEnd"/>
      <w:r>
        <w:t xml:space="preserve"> BAYDAR</w:t>
      </w:r>
      <w:r>
        <w:tab/>
      </w:r>
      <w:r>
        <w:tab/>
      </w:r>
      <w:r>
        <w:tab/>
        <w:t>Prof. Dr. Besim Fatih DELLALOĞLU</w:t>
      </w:r>
    </w:p>
    <w:p w:rsidR="006B3A21" w:rsidRDefault="00741F50" w:rsidP="006B3A21">
      <w:proofErr w:type="spellStart"/>
      <w:proofErr w:type="gramStart"/>
      <w:r>
        <w:t>Prof.Dr.Ayşe</w:t>
      </w:r>
      <w:proofErr w:type="spellEnd"/>
      <w:proofErr w:type="gramEnd"/>
      <w:r>
        <w:t xml:space="preserve"> ÜSTÜN</w:t>
      </w:r>
      <w:r>
        <w:tab/>
      </w:r>
      <w:r w:rsidR="006B3A21">
        <w:tab/>
      </w:r>
      <w:r w:rsidR="006B3A21">
        <w:tab/>
      </w:r>
      <w:proofErr w:type="spellStart"/>
      <w:r w:rsidR="006B3A21">
        <w:t>Doç.Didem</w:t>
      </w:r>
      <w:proofErr w:type="spellEnd"/>
      <w:r w:rsidR="006B3A21">
        <w:t xml:space="preserve"> ATİŞ ÖZHEKİM</w:t>
      </w:r>
      <w:r>
        <w:tab/>
      </w:r>
      <w:r>
        <w:tab/>
      </w:r>
    </w:p>
    <w:p w:rsidR="006B3A21" w:rsidRDefault="006B3A21" w:rsidP="006B3A21">
      <w:r>
        <w:t>Prof. Hayriye KOÇ BAŞARA</w:t>
      </w:r>
      <w:r>
        <w:tab/>
      </w:r>
      <w:r>
        <w:tab/>
      </w:r>
      <w:proofErr w:type="spellStart"/>
      <w:proofErr w:type="gramStart"/>
      <w:r>
        <w:t>Yrd.Doç.Buket</w:t>
      </w:r>
      <w:proofErr w:type="spellEnd"/>
      <w:proofErr w:type="gramEnd"/>
      <w:r>
        <w:t xml:space="preserve"> ACARTÜRK </w:t>
      </w:r>
      <w:r>
        <w:tab/>
      </w:r>
    </w:p>
    <w:p w:rsidR="006B3A21" w:rsidRDefault="006B3A21" w:rsidP="006B3A21">
      <w:r>
        <w:t>Prof. Füsun ÇAĞLAYAN</w:t>
      </w:r>
    </w:p>
    <w:p w:rsidR="00741F50" w:rsidRDefault="00741F50" w:rsidP="00741F50">
      <w:r>
        <w:tab/>
      </w:r>
      <w:r>
        <w:tab/>
      </w:r>
      <w:r>
        <w:tab/>
      </w:r>
      <w:r>
        <w:tab/>
      </w:r>
      <w:r>
        <w:tab/>
      </w:r>
      <w:r>
        <w:tab/>
      </w:r>
      <w:r>
        <w:tab/>
      </w:r>
      <w:r>
        <w:tab/>
      </w:r>
      <w:r>
        <w:tab/>
      </w:r>
      <w:r>
        <w:tab/>
      </w:r>
      <w:r>
        <w:tab/>
      </w:r>
    </w:p>
    <w:p w:rsidR="00741F50" w:rsidRDefault="00741F50" w:rsidP="00741F50">
      <w:r>
        <w:tab/>
      </w:r>
      <w:r>
        <w:tab/>
      </w:r>
      <w:r>
        <w:tab/>
      </w:r>
      <w:r>
        <w:tab/>
      </w:r>
      <w:r>
        <w:tab/>
      </w:r>
      <w:r>
        <w:tab/>
      </w:r>
    </w:p>
    <w:p w:rsidR="00741F50" w:rsidRDefault="00741F50" w:rsidP="00741F50">
      <w:pPr>
        <w:rPr>
          <w:b/>
          <w:color w:val="000000" w:themeColor="text1"/>
        </w:rPr>
      </w:pPr>
      <w:r>
        <w:tab/>
      </w:r>
      <w:r>
        <w:tab/>
      </w:r>
      <w:r>
        <w:tab/>
      </w:r>
      <w:r>
        <w:tab/>
      </w:r>
      <w:r>
        <w:rPr>
          <w:b/>
          <w:color w:val="000000" w:themeColor="text1"/>
        </w:rPr>
        <w:t>SAKARYA ÜNİVERSİTESİ</w:t>
      </w:r>
    </w:p>
    <w:p w:rsidR="00741F50" w:rsidRDefault="00741F50" w:rsidP="00741F50">
      <w:pPr>
        <w:jc w:val="center"/>
        <w:rPr>
          <w:b/>
          <w:color w:val="000000" w:themeColor="text1"/>
        </w:rPr>
      </w:pPr>
      <w:r>
        <w:rPr>
          <w:b/>
          <w:color w:val="000000" w:themeColor="text1"/>
        </w:rPr>
        <w:t>GÜZEL SANATLAR FAKÜLTESİ</w:t>
      </w:r>
    </w:p>
    <w:p w:rsidR="00741F50" w:rsidRDefault="00741F50" w:rsidP="00741F50">
      <w:pPr>
        <w:jc w:val="center"/>
        <w:rPr>
          <w:b/>
          <w:color w:val="000000" w:themeColor="text1"/>
        </w:rPr>
      </w:pPr>
      <w:r>
        <w:rPr>
          <w:b/>
          <w:color w:val="000000" w:themeColor="text1"/>
        </w:rPr>
        <w:t>FAKÜLTE YÖNETİM KURULU TOPLANTI TUTANAĞI</w:t>
      </w:r>
    </w:p>
    <w:p w:rsidR="00741F50" w:rsidRDefault="00741F50" w:rsidP="00741F50">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741F50" w:rsidTr="0012400A">
        <w:trPr>
          <w:trHeight w:val="182"/>
        </w:trPr>
        <w:tc>
          <w:tcPr>
            <w:tcW w:w="3070" w:type="dxa"/>
            <w:hideMark/>
          </w:tcPr>
          <w:p w:rsidR="00741F50" w:rsidRDefault="00741F50" w:rsidP="0012400A">
            <w:pPr>
              <w:rPr>
                <w:color w:val="000000" w:themeColor="text1"/>
                <w:lang w:eastAsia="en-US"/>
              </w:rPr>
            </w:pPr>
            <w:r>
              <w:rPr>
                <w:b/>
                <w:color w:val="000000" w:themeColor="text1"/>
                <w:lang w:eastAsia="en-US"/>
              </w:rPr>
              <w:t xml:space="preserve">TOPLANTI TARİHİ                       </w:t>
            </w:r>
          </w:p>
        </w:tc>
        <w:tc>
          <w:tcPr>
            <w:tcW w:w="724" w:type="dxa"/>
            <w:hideMark/>
          </w:tcPr>
          <w:p w:rsidR="00741F50" w:rsidRDefault="00741F50" w:rsidP="0012400A">
            <w:pPr>
              <w:jc w:val="center"/>
              <w:rPr>
                <w:b/>
                <w:color w:val="000000" w:themeColor="text1"/>
                <w:lang w:eastAsia="en-US"/>
              </w:rPr>
            </w:pPr>
            <w:r>
              <w:rPr>
                <w:b/>
                <w:color w:val="000000" w:themeColor="text1"/>
                <w:lang w:eastAsia="en-US"/>
              </w:rPr>
              <w:t>:</w:t>
            </w:r>
          </w:p>
        </w:tc>
        <w:tc>
          <w:tcPr>
            <w:tcW w:w="1843" w:type="dxa"/>
            <w:hideMark/>
          </w:tcPr>
          <w:p w:rsidR="00741F50" w:rsidRDefault="00741F50" w:rsidP="006B3A21">
            <w:pPr>
              <w:jc w:val="both"/>
              <w:rPr>
                <w:color w:val="000000" w:themeColor="text1"/>
                <w:lang w:eastAsia="en-US"/>
              </w:rPr>
            </w:pPr>
            <w:proofErr w:type="gramStart"/>
            <w:r>
              <w:rPr>
                <w:b/>
                <w:color w:val="000000" w:themeColor="text1"/>
                <w:lang w:eastAsia="en-US"/>
              </w:rPr>
              <w:t>2</w:t>
            </w:r>
            <w:r w:rsidR="006B3A21">
              <w:rPr>
                <w:b/>
                <w:color w:val="000000" w:themeColor="text1"/>
                <w:lang w:eastAsia="en-US"/>
              </w:rPr>
              <w:t>4</w:t>
            </w:r>
            <w:r>
              <w:rPr>
                <w:b/>
                <w:color w:val="000000" w:themeColor="text1"/>
                <w:lang w:eastAsia="en-US"/>
              </w:rPr>
              <w:t>/07/2014</w:t>
            </w:r>
            <w:proofErr w:type="gramEnd"/>
          </w:p>
        </w:tc>
      </w:tr>
      <w:tr w:rsidR="00741F50" w:rsidTr="0012400A">
        <w:trPr>
          <w:trHeight w:val="182"/>
        </w:trPr>
        <w:tc>
          <w:tcPr>
            <w:tcW w:w="3070" w:type="dxa"/>
            <w:hideMark/>
          </w:tcPr>
          <w:p w:rsidR="00741F50" w:rsidRDefault="00741F50" w:rsidP="0012400A">
            <w:pPr>
              <w:rPr>
                <w:b/>
                <w:color w:val="000000" w:themeColor="text1"/>
                <w:lang w:eastAsia="en-US"/>
              </w:rPr>
            </w:pPr>
            <w:r>
              <w:rPr>
                <w:b/>
                <w:color w:val="000000" w:themeColor="text1"/>
                <w:lang w:eastAsia="en-US"/>
              </w:rPr>
              <w:t>TOPLANTI NO</w:t>
            </w:r>
          </w:p>
        </w:tc>
        <w:tc>
          <w:tcPr>
            <w:tcW w:w="724" w:type="dxa"/>
            <w:hideMark/>
          </w:tcPr>
          <w:p w:rsidR="00741F50" w:rsidRDefault="00741F50" w:rsidP="0012400A">
            <w:pPr>
              <w:jc w:val="center"/>
              <w:rPr>
                <w:b/>
                <w:color w:val="000000" w:themeColor="text1"/>
                <w:lang w:eastAsia="en-US"/>
              </w:rPr>
            </w:pPr>
            <w:r>
              <w:rPr>
                <w:b/>
                <w:color w:val="000000" w:themeColor="text1"/>
                <w:lang w:eastAsia="en-US"/>
              </w:rPr>
              <w:t>:</w:t>
            </w:r>
          </w:p>
        </w:tc>
        <w:tc>
          <w:tcPr>
            <w:tcW w:w="1843" w:type="dxa"/>
            <w:hideMark/>
          </w:tcPr>
          <w:p w:rsidR="00741F50" w:rsidRDefault="00741F50" w:rsidP="0012400A">
            <w:pPr>
              <w:jc w:val="both"/>
              <w:rPr>
                <w:b/>
                <w:color w:val="000000" w:themeColor="text1"/>
                <w:lang w:eastAsia="en-US"/>
              </w:rPr>
            </w:pPr>
            <w:r>
              <w:rPr>
                <w:b/>
                <w:color w:val="000000" w:themeColor="text1"/>
                <w:lang w:eastAsia="en-US"/>
              </w:rPr>
              <w:t>38</w:t>
            </w:r>
            <w:r w:rsidR="006B3A21">
              <w:rPr>
                <w:b/>
                <w:color w:val="000000" w:themeColor="text1"/>
                <w:lang w:eastAsia="en-US"/>
              </w:rPr>
              <w:t>4</w:t>
            </w:r>
          </w:p>
          <w:p w:rsidR="00741F50" w:rsidRDefault="00741F50" w:rsidP="0012400A">
            <w:pPr>
              <w:jc w:val="both"/>
              <w:rPr>
                <w:b/>
                <w:color w:val="000000" w:themeColor="text1"/>
                <w:lang w:eastAsia="en-US"/>
              </w:rPr>
            </w:pPr>
          </w:p>
        </w:tc>
      </w:tr>
    </w:tbl>
    <w:p w:rsidR="00741F50" w:rsidRDefault="00741F50" w:rsidP="00741F50">
      <w:pPr>
        <w:jc w:val="both"/>
        <w:rPr>
          <w:color w:val="000000" w:themeColor="text1"/>
        </w:rPr>
      </w:pPr>
      <w:r>
        <w:rPr>
          <w:color w:val="000000" w:themeColor="text1"/>
        </w:rPr>
        <w:t xml:space="preserve">Fakülte Yönetim Kurulu </w:t>
      </w:r>
      <w:proofErr w:type="gramStart"/>
      <w:r>
        <w:rPr>
          <w:color w:val="000000" w:themeColor="text1"/>
        </w:rPr>
        <w:t>2</w:t>
      </w:r>
      <w:r w:rsidR="006B3A21">
        <w:rPr>
          <w:color w:val="000000" w:themeColor="text1"/>
        </w:rPr>
        <w:t>4</w:t>
      </w:r>
      <w:r>
        <w:rPr>
          <w:color w:val="000000" w:themeColor="text1"/>
        </w:rPr>
        <w:t>/07/2014</w:t>
      </w:r>
      <w:proofErr w:type="gramEnd"/>
      <w:r>
        <w:rPr>
          <w:color w:val="000000" w:themeColor="text1"/>
        </w:rPr>
        <w:t xml:space="preserve"> tarihinde Dekan </w:t>
      </w:r>
      <w:proofErr w:type="spellStart"/>
      <w:r>
        <w:rPr>
          <w:color w:val="000000" w:themeColor="text1"/>
        </w:rPr>
        <w:t>V.Şive</w:t>
      </w:r>
      <w:proofErr w:type="spellEnd"/>
      <w:r>
        <w:rPr>
          <w:color w:val="000000" w:themeColor="text1"/>
        </w:rPr>
        <w:t xml:space="preserve"> Neşe BAYDAR başkanlığında toplanmış aşağıdaki kararlar alınmıştır.</w:t>
      </w:r>
    </w:p>
    <w:p w:rsidR="006B3A21" w:rsidRDefault="006B3A21" w:rsidP="00741F50">
      <w:pPr>
        <w:jc w:val="both"/>
        <w:rPr>
          <w:color w:val="000000" w:themeColor="text1"/>
        </w:rPr>
      </w:pPr>
    </w:p>
    <w:p w:rsidR="006B3A21" w:rsidRDefault="006B3A21" w:rsidP="00741F50">
      <w:pPr>
        <w:jc w:val="both"/>
        <w:rPr>
          <w:color w:val="000000" w:themeColor="text1"/>
        </w:rPr>
      </w:pPr>
      <w:r w:rsidRPr="006B3A21">
        <w:rPr>
          <w:b/>
          <w:color w:val="000000" w:themeColor="text1"/>
        </w:rPr>
        <w:t>1-</w:t>
      </w:r>
      <w:r>
        <w:rPr>
          <w:color w:val="000000" w:themeColor="text1"/>
        </w:rPr>
        <w:t xml:space="preserve"> 2014-2015 Eğitim Öğretim Yılı Fakültemiz Yabancı Uyruklu Öğrenciler Özel Yetenek Sınav sonuçları hususu görüşmeye açıldı.</w:t>
      </w:r>
    </w:p>
    <w:p w:rsidR="006B3A21" w:rsidRDefault="006B3A21" w:rsidP="00741F50">
      <w:pPr>
        <w:jc w:val="both"/>
        <w:rPr>
          <w:color w:val="000000" w:themeColor="text1"/>
        </w:rPr>
      </w:pPr>
    </w:p>
    <w:p w:rsidR="006B3A21" w:rsidRDefault="006B3A21" w:rsidP="00741F50">
      <w:pPr>
        <w:jc w:val="both"/>
        <w:rPr>
          <w:color w:val="000000" w:themeColor="text1"/>
        </w:rPr>
      </w:pPr>
      <w:r>
        <w:rPr>
          <w:color w:val="000000" w:themeColor="text1"/>
        </w:rPr>
        <w:t>Yapılan görüşmeler sonunda; 2014-2015 Eğitim Öğretim Yılı Fakültemiz Yabancı Uyruklu Öğrenciler Özel Yetenek Sınav sonuçlarının ekteki şekliyle uygun olduğuna oybirliği ile karar verildi.</w:t>
      </w:r>
    </w:p>
    <w:p w:rsidR="00207E01" w:rsidRDefault="00207E01"/>
    <w:p w:rsidR="006B3A21" w:rsidRPr="006B3A21" w:rsidRDefault="006B3A21" w:rsidP="006B3A21">
      <w:pPr>
        <w:jc w:val="both"/>
      </w:pPr>
      <w:r w:rsidRPr="006B3A21">
        <w:rPr>
          <w:b/>
        </w:rPr>
        <w:t>2-</w:t>
      </w:r>
      <w:r>
        <w:rPr>
          <w:b/>
        </w:rPr>
        <w:t xml:space="preserve"> </w:t>
      </w:r>
      <w:r w:rsidRPr="006B3A21">
        <w:t xml:space="preserve">Seramik ve Cam Bölüm Başkanlığının </w:t>
      </w:r>
      <w:proofErr w:type="gramStart"/>
      <w:r w:rsidRPr="006B3A21">
        <w:t>23/07/2014</w:t>
      </w:r>
      <w:proofErr w:type="gramEnd"/>
      <w:r w:rsidRPr="006B3A21">
        <w:t xml:space="preserve"> tarih ve 903.07.02/31434 sayılı yazısı okundu.</w:t>
      </w:r>
    </w:p>
    <w:p w:rsidR="006B3A21" w:rsidRDefault="006B3A21" w:rsidP="006B3A21">
      <w:pPr>
        <w:jc w:val="both"/>
      </w:pPr>
      <w:r w:rsidRPr="006B3A21">
        <w:t xml:space="preserve">Yapılan görüşmeler sonunda; Fakültemiz Seramik ve Cam Bölümü </w:t>
      </w:r>
      <w:proofErr w:type="spellStart"/>
      <w:proofErr w:type="gramStart"/>
      <w:r w:rsidRPr="006B3A21">
        <w:t>Öğr.Gör</w:t>
      </w:r>
      <w:proofErr w:type="gramEnd"/>
      <w:r w:rsidRPr="006B3A21">
        <w:t>.Güner</w:t>
      </w:r>
      <w:proofErr w:type="spellEnd"/>
      <w:r w:rsidRPr="006B3A21">
        <w:t xml:space="preserve"> </w:t>
      </w:r>
      <w:proofErr w:type="spellStart"/>
      <w:r w:rsidRPr="006B3A21">
        <w:t>DÖNMEZ’in</w:t>
      </w:r>
      <w:proofErr w:type="spellEnd"/>
      <w:r w:rsidRPr="006B3A21">
        <w:t>, 2014-2015 Eğitim Öğretim Yılı üz Yarıyılında Işık Üniversitesi Güzel Sanatlar Fakültesi’nde aşağıdaki tabloda yazılı dersleri vermek üzere, haftada bir gün (Salı); 2547 Sayılı Yükseköğretim Kanununun 40/d maddesi gereğince görevlendirilmesinin uygun olduğuna ve gereği için Üniversite Yönetim Kurulu’na arzına oybirliği ile karar verildi.</w:t>
      </w:r>
    </w:p>
    <w:p w:rsidR="006B3A21" w:rsidRDefault="006B3A21" w:rsidP="006B3A21">
      <w:pPr>
        <w:jc w:val="both"/>
      </w:pPr>
    </w:p>
    <w:tbl>
      <w:tblPr>
        <w:tblStyle w:val="TabloKlavuzu"/>
        <w:tblW w:w="0" w:type="auto"/>
        <w:tblLook w:val="04A0" w:firstRow="1" w:lastRow="0" w:firstColumn="1" w:lastColumn="0" w:noHBand="0" w:noVBand="1"/>
      </w:tblPr>
      <w:tblGrid>
        <w:gridCol w:w="3070"/>
        <w:gridCol w:w="4551"/>
        <w:gridCol w:w="1591"/>
      </w:tblGrid>
      <w:tr w:rsidR="006B3A21" w:rsidRPr="006B3A21" w:rsidTr="006B3A21">
        <w:tc>
          <w:tcPr>
            <w:tcW w:w="3070" w:type="dxa"/>
          </w:tcPr>
          <w:p w:rsidR="006B3A21" w:rsidRPr="006B3A21" w:rsidRDefault="006B3A21" w:rsidP="006B3A21">
            <w:pPr>
              <w:jc w:val="both"/>
              <w:rPr>
                <w:b/>
              </w:rPr>
            </w:pPr>
            <w:r w:rsidRPr="006B3A21">
              <w:rPr>
                <w:b/>
              </w:rPr>
              <w:t>Adı Soyadı</w:t>
            </w:r>
          </w:p>
        </w:tc>
        <w:tc>
          <w:tcPr>
            <w:tcW w:w="4551" w:type="dxa"/>
          </w:tcPr>
          <w:p w:rsidR="006B3A21" w:rsidRPr="006B3A21" w:rsidRDefault="006B3A21" w:rsidP="006B3A21">
            <w:pPr>
              <w:jc w:val="both"/>
              <w:rPr>
                <w:b/>
              </w:rPr>
            </w:pPr>
            <w:r w:rsidRPr="006B3A21">
              <w:rPr>
                <w:b/>
              </w:rPr>
              <w:t>Dersin Adı</w:t>
            </w:r>
          </w:p>
        </w:tc>
        <w:tc>
          <w:tcPr>
            <w:tcW w:w="1591" w:type="dxa"/>
          </w:tcPr>
          <w:p w:rsidR="006B3A21" w:rsidRPr="006B3A21" w:rsidRDefault="006B3A21" w:rsidP="006B3A21">
            <w:pPr>
              <w:jc w:val="center"/>
              <w:rPr>
                <w:b/>
              </w:rPr>
            </w:pPr>
            <w:r w:rsidRPr="006B3A21">
              <w:rPr>
                <w:b/>
              </w:rPr>
              <w:t>SAATİ</w:t>
            </w:r>
          </w:p>
        </w:tc>
      </w:tr>
      <w:tr w:rsidR="006B3A21" w:rsidTr="006B3A21">
        <w:tc>
          <w:tcPr>
            <w:tcW w:w="3070" w:type="dxa"/>
          </w:tcPr>
          <w:p w:rsidR="006B3A21" w:rsidRPr="006B3A21" w:rsidRDefault="006B3A21" w:rsidP="006B3A21">
            <w:pPr>
              <w:jc w:val="both"/>
            </w:pPr>
            <w:proofErr w:type="spellStart"/>
            <w:proofErr w:type="gramStart"/>
            <w:r w:rsidRPr="006B3A21">
              <w:t>Öğr.Gör</w:t>
            </w:r>
            <w:proofErr w:type="gramEnd"/>
            <w:r w:rsidRPr="006B3A21">
              <w:t>.Güner</w:t>
            </w:r>
            <w:proofErr w:type="spellEnd"/>
            <w:r w:rsidRPr="006B3A21">
              <w:t xml:space="preserve"> DÖNMEZ</w:t>
            </w:r>
          </w:p>
        </w:tc>
        <w:tc>
          <w:tcPr>
            <w:tcW w:w="4551" w:type="dxa"/>
          </w:tcPr>
          <w:p w:rsidR="006B3A21" w:rsidRDefault="006B3A21" w:rsidP="006B3A21">
            <w:pPr>
              <w:jc w:val="both"/>
            </w:pPr>
            <w:r>
              <w:t>ETB211.01Bilgisayar Destekli Tasarım I</w:t>
            </w:r>
          </w:p>
        </w:tc>
        <w:tc>
          <w:tcPr>
            <w:tcW w:w="1591" w:type="dxa"/>
          </w:tcPr>
          <w:p w:rsidR="006B3A21" w:rsidRDefault="006B3A21" w:rsidP="006B3A21">
            <w:pPr>
              <w:jc w:val="center"/>
            </w:pPr>
            <w:r>
              <w:t>3</w:t>
            </w:r>
          </w:p>
        </w:tc>
      </w:tr>
      <w:tr w:rsidR="006B3A21" w:rsidTr="006B3A21">
        <w:tc>
          <w:tcPr>
            <w:tcW w:w="3070" w:type="dxa"/>
          </w:tcPr>
          <w:p w:rsidR="006B3A21" w:rsidRPr="006B3A21" w:rsidRDefault="006B3A21" w:rsidP="0012400A">
            <w:pPr>
              <w:jc w:val="both"/>
            </w:pPr>
            <w:proofErr w:type="spellStart"/>
            <w:proofErr w:type="gramStart"/>
            <w:r w:rsidRPr="006B3A21">
              <w:t>Öğr.Gör</w:t>
            </w:r>
            <w:proofErr w:type="gramEnd"/>
            <w:r w:rsidRPr="006B3A21">
              <w:t>.Güner</w:t>
            </w:r>
            <w:proofErr w:type="spellEnd"/>
            <w:r w:rsidRPr="006B3A21">
              <w:t xml:space="preserve"> DÖNMEZ</w:t>
            </w:r>
          </w:p>
        </w:tc>
        <w:tc>
          <w:tcPr>
            <w:tcW w:w="4551" w:type="dxa"/>
          </w:tcPr>
          <w:p w:rsidR="006B3A21" w:rsidRDefault="006B3A21" w:rsidP="006B3A21">
            <w:pPr>
              <w:jc w:val="both"/>
            </w:pPr>
            <w:r>
              <w:t>ETB311.01Bilgisayar Destekli Tasarı III</w:t>
            </w:r>
          </w:p>
        </w:tc>
        <w:tc>
          <w:tcPr>
            <w:tcW w:w="1591" w:type="dxa"/>
          </w:tcPr>
          <w:p w:rsidR="006B3A21" w:rsidRDefault="006B3A21" w:rsidP="006B3A21">
            <w:pPr>
              <w:jc w:val="center"/>
            </w:pPr>
            <w:r>
              <w:t>3</w:t>
            </w:r>
          </w:p>
        </w:tc>
      </w:tr>
    </w:tbl>
    <w:p w:rsidR="006B3A21" w:rsidRDefault="006B3A21" w:rsidP="006B3A21">
      <w:pPr>
        <w:jc w:val="both"/>
      </w:pPr>
    </w:p>
    <w:p w:rsidR="00E521A9" w:rsidRPr="006B3A21" w:rsidRDefault="00E521A9" w:rsidP="00E521A9">
      <w:pPr>
        <w:jc w:val="both"/>
      </w:pPr>
      <w:r>
        <w:rPr>
          <w:b/>
        </w:rPr>
        <w:t>3</w:t>
      </w:r>
      <w:r w:rsidRPr="006B3A21">
        <w:rPr>
          <w:b/>
        </w:rPr>
        <w:t>-</w:t>
      </w:r>
      <w:r>
        <w:rPr>
          <w:b/>
        </w:rPr>
        <w:t xml:space="preserve"> </w:t>
      </w:r>
      <w:r w:rsidRPr="006B3A21">
        <w:t xml:space="preserve">Seramik ve Cam Bölüm Başkanlığının </w:t>
      </w:r>
      <w:proofErr w:type="gramStart"/>
      <w:r w:rsidRPr="006B3A21">
        <w:t>23/07/2014</w:t>
      </w:r>
      <w:proofErr w:type="gramEnd"/>
      <w:r w:rsidRPr="006B3A21">
        <w:t xml:space="preserve"> tarih ve 903.07.02/31</w:t>
      </w:r>
      <w:r>
        <w:t>706</w:t>
      </w:r>
      <w:r w:rsidRPr="006B3A21">
        <w:t xml:space="preserve"> sayılı yazısı okundu.</w:t>
      </w:r>
    </w:p>
    <w:p w:rsidR="00E521A9" w:rsidRDefault="00E521A9" w:rsidP="00E521A9">
      <w:pPr>
        <w:jc w:val="both"/>
      </w:pPr>
      <w:r w:rsidRPr="006B3A21">
        <w:t xml:space="preserve">Yapılan görüşmeler sonunda; 2014-2015 Eğitim Öğretim Yılı </w:t>
      </w:r>
      <w:r>
        <w:t>G</w:t>
      </w:r>
      <w:r w:rsidRPr="006B3A21">
        <w:t>üz</w:t>
      </w:r>
      <w:r>
        <w:t xml:space="preserve"> ve Bahar Yarıyıllarında Fakültemiz Seramik ve Cam Bölümü ders programında okutulmakta olan</w:t>
      </w:r>
      <w:r w:rsidRPr="006B3A21">
        <w:t xml:space="preserve"> </w:t>
      </w:r>
      <w:r>
        <w:t xml:space="preserve">ve Fakültemiz Öğretim Elemanlarınca karşılanması mümkün olmayan </w:t>
      </w:r>
      <w:r w:rsidRPr="006B3A21">
        <w:t xml:space="preserve">aşağıdaki tabloda yazılı dersleri vermek üzere, </w:t>
      </w:r>
      <w:proofErr w:type="spellStart"/>
      <w:proofErr w:type="gramStart"/>
      <w:r>
        <w:t>Öğr.Gör</w:t>
      </w:r>
      <w:proofErr w:type="gramEnd"/>
      <w:r>
        <w:t>.Yasemin</w:t>
      </w:r>
      <w:proofErr w:type="spellEnd"/>
      <w:r>
        <w:t xml:space="preserve"> </w:t>
      </w:r>
      <w:proofErr w:type="spellStart"/>
      <w:r>
        <w:t>TANRIVERDİ’nin</w:t>
      </w:r>
      <w:proofErr w:type="spellEnd"/>
      <w:r>
        <w:t xml:space="preserve">; </w:t>
      </w:r>
      <w:r w:rsidRPr="006B3A21">
        <w:t xml:space="preserve">2547 Sayılı Yükseköğretim Kanununun </w:t>
      </w:r>
      <w:r>
        <w:t>31.</w:t>
      </w:r>
      <w:r w:rsidRPr="006B3A21">
        <w:t xml:space="preserve"> maddesi gereğince görevlendirilmesinin uygun olduğuna ve gereği için Üniversite Yönetim Kurulu’na arzına oybirliği ile karar verildi.</w:t>
      </w:r>
    </w:p>
    <w:p w:rsidR="00E521A9" w:rsidRDefault="00E521A9" w:rsidP="00E521A9">
      <w:pPr>
        <w:jc w:val="both"/>
      </w:pPr>
    </w:p>
    <w:tbl>
      <w:tblPr>
        <w:tblStyle w:val="TabloKlavuzu"/>
        <w:tblW w:w="0" w:type="auto"/>
        <w:tblLook w:val="04A0" w:firstRow="1" w:lastRow="0" w:firstColumn="1" w:lastColumn="0" w:noHBand="0" w:noVBand="1"/>
      </w:tblPr>
      <w:tblGrid>
        <w:gridCol w:w="1951"/>
        <w:gridCol w:w="3119"/>
        <w:gridCol w:w="1984"/>
      </w:tblGrid>
      <w:tr w:rsidR="00E521A9" w:rsidRPr="006B3A21" w:rsidTr="00E521A9">
        <w:tc>
          <w:tcPr>
            <w:tcW w:w="1951" w:type="dxa"/>
          </w:tcPr>
          <w:p w:rsidR="00E521A9" w:rsidRPr="006B3A21" w:rsidRDefault="00E521A9" w:rsidP="0012400A">
            <w:pPr>
              <w:jc w:val="both"/>
              <w:rPr>
                <w:b/>
              </w:rPr>
            </w:pPr>
            <w:r>
              <w:rPr>
                <w:b/>
              </w:rPr>
              <w:t>Dersin Kodu</w:t>
            </w:r>
          </w:p>
        </w:tc>
        <w:tc>
          <w:tcPr>
            <w:tcW w:w="3119" w:type="dxa"/>
          </w:tcPr>
          <w:p w:rsidR="00E521A9" w:rsidRPr="006B3A21" w:rsidRDefault="00E521A9" w:rsidP="0012400A">
            <w:pPr>
              <w:jc w:val="both"/>
              <w:rPr>
                <w:b/>
              </w:rPr>
            </w:pPr>
            <w:r w:rsidRPr="006B3A21">
              <w:rPr>
                <w:b/>
              </w:rPr>
              <w:t>Dersin Adı</w:t>
            </w:r>
          </w:p>
        </w:tc>
        <w:tc>
          <w:tcPr>
            <w:tcW w:w="1984" w:type="dxa"/>
          </w:tcPr>
          <w:p w:rsidR="00E521A9" w:rsidRPr="006B3A21" w:rsidRDefault="00E521A9" w:rsidP="0012400A">
            <w:pPr>
              <w:jc w:val="center"/>
              <w:rPr>
                <w:b/>
              </w:rPr>
            </w:pPr>
            <w:r>
              <w:rPr>
                <w:b/>
              </w:rPr>
              <w:t>T+U</w:t>
            </w:r>
          </w:p>
        </w:tc>
      </w:tr>
      <w:tr w:rsidR="00E521A9" w:rsidTr="00E521A9">
        <w:tc>
          <w:tcPr>
            <w:tcW w:w="1951" w:type="dxa"/>
          </w:tcPr>
          <w:p w:rsidR="00E521A9" w:rsidRPr="006B3A21" w:rsidRDefault="00E521A9" w:rsidP="0012400A">
            <w:pPr>
              <w:jc w:val="both"/>
            </w:pPr>
            <w:r>
              <w:t>RSM 103</w:t>
            </w:r>
          </w:p>
        </w:tc>
        <w:tc>
          <w:tcPr>
            <w:tcW w:w="3119" w:type="dxa"/>
          </w:tcPr>
          <w:p w:rsidR="00E521A9" w:rsidRDefault="00E521A9" w:rsidP="0012400A">
            <w:pPr>
              <w:jc w:val="both"/>
            </w:pPr>
            <w:r>
              <w:t>Temel Sanat Eğitimi I</w:t>
            </w:r>
          </w:p>
        </w:tc>
        <w:tc>
          <w:tcPr>
            <w:tcW w:w="1984" w:type="dxa"/>
          </w:tcPr>
          <w:p w:rsidR="00E521A9" w:rsidRDefault="00E521A9" w:rsidP="0012400A">
            <w:pPr>
              <w:jc w:val="center"/>
            </w:pPr>
            <w:r>
              <w:t>4+4</w:t>
            </w:r>
          </w:p>
        </w:tc>
      </w:tr>
      <w:tr w:rsidR="00E521A9" w:rsidTr="00E521A9">
        <w:tc>
          <w:tcPr>
            <w:tcW w:w="1951" w:type="dxa"/>
          </w:tcPr>
          <w:p w:rsidR="00E521A9" w:rsidRPr="006B3A21" w:rsidRDefault="00E521A9" w:rsidP="0012400A">
            <w:pPr>
              <w:jc w:val="both"/>
            </w:pPr>
            <w:r>
              <w:t>RSM 104</w:t>
            </w:r>
          </w:p>
        </w:tc>
        <w:tc>
          <w:tcPr>
            <w:tcW w:w="3119" w:type="dxa"/>
          </w:tcPr>
          <w:p w:rsidR="00E521A9" w:rsidRDefault="00E521A9" w:rsidP="0012400A">
            <w:pPr>
              <w:jc w:val="both"/>
            </w:pPr>
            <w:r>
              <w:t>Temel Sanat Eğitimi II</w:t>
            </w:r>
          </w:p>
        </w:tc>
        <w:tc>
          <w:tcPr>
            <w:tcW w:w="1984" w:type="dxa"/>
          </w:tcPr>
          <w:p w:rsidR="00E521A9" w:rsidRDefault="00E521A9" w:rsidP="0012400A">
            <w:pPr>
              <w:jc w:val="center"/>
            </w:pPr>
            <w:r>
              <w:t>4+4</w:t>
            </w:r>
          </w:p>
        </w:tc>
      </w:tr>
    </w:tbl>
    <w:p w:rsidR="00E521A9" w:rsidRDefault="00E521A9" w:rsidP="00E521A9">
      <w:pPr>
        <w:jc w:val="both"/>
      </w:pPr>
    </w:p>
    <w:p w:rsidR="00232F0A" w:rsidRPr="00232F0A" w:rsidRDefault="00232F0A" w:rsidP="00E521A9">
      <w:pPr>
        <w:jc w:val="both"/>
      </w:pPr>
      <w:r w:rsidRPr="00232F0A">
        <w:rPr>
          <w:b/>
        </w:rPr>
        <w:lastRenderedPageBreak/>
        <w:t>4-</w:t>
      </w:r>
      <w:r>
        <w:rPr>
          <w:b/>
        </w:rPr>
        <w:t xml:space="preserve"> </w:t>
      </w:r>
      <w:r w:rsidRPr="00232F0A">
        <w:t xml:space="preserve">Fakültemiz Resim Bölümü Öğretim Üyesi Prof. Füsun </w:t>
      </w:r>
      <w:proofErr w:type="spellStart"/>
      <w:r w:rsidRPr="00232F0A">
        <w:t>ÇAĞLAYAN’ın</w:t>
      </w:r>
      <w:proofErr w:type="spellEnd"/>
      <w:r w:rsidRPr="00232F0A">
        <w:t xml:space="preserve"> </w:t>
      </w:r>
      <w:proofErr w:type="gramStart"/>
      <w:r w:rsidRPr="00232F0A">
        <w:t>24/07/2014</w:t>
      </w:r>
      <w:proofErr w:type="gramEnd"/>
      <w:r w:rsidRPr="00232F0A">
        <w:t xml:space="preserve"> tarih ve 17375 sayılı dilekçesi okundu.</w:t>
      </w:r>
    </w:p>
    <w:p w:rsidR="00232F0A" w:rsidRPr="00232F0A" w:rsidRDefault="00232F0A" w:rsidP="00E521A9">
      <w:pPr>
        <w:jc w:val="both"/>
      </w:pPr>
    </w:p>
    <w:p w:rsidR="00232F0A" w:rsidRPr="00232F0A" w:rsidRDefault="00232F0A" w:rsidP="00E521A9">
      <w:pPr>
        <w:jc w:val="both"/>
      </w:pPr>
      <w:proofErr w:type="gramStart"/>
      <w:r w:rsidRPr="00232F0A">
        <w:t xml:space="preserve">Yapılan görüşmeler sonunda; 2013-2014 Eğitim Öğretim Yılı Bahar Yarıyılı Bütünleme Sınavları sonucunda, adı geçen öğretim üyesi “Figüratif Desen II A” dersi ile “Atölye IV (Resim Atölyesi)” dersleri notlarını sehven girmediğinden ve sistem kapandığından, ilgili derslere kayıtlı öğrencilerin “Bütünleme Sınav </w:t>
      </w:r>
      <w:proofErr w:type="spellStart"/>
      <w:r w:rsidRPr="00232F0A">
        <w:t>Sonuçları”nın</w:t>
      </w:r>
      <w:proofErr w:type="spellEnd"/>
      <w:r w:rsidRPr="00232F0A">
        <w:t xml:space="preserve"> aşağıdaki şekliyle uygun olduğuna ve gereği için Öğrenci İşleri Dairesi Başkanlığına arzına oybirliği ile karar verildi.</w:t>
      </w:r>
      <w:proofErr w:type="gramEnd"/>
    </w:p>
    <w:p w:rsidR="00232F0A" w:rsidRPr="00232F0A" w:rsidRDefault="00232F0A" w:rsidP="00E521A9">
      <w:pPr>
        <w:jc w:val="both"/>
      </w:pPr>
    </w:p>
    <w:p w:rsidR="00232F0A" w:rsidRPr="00232F0A" w:rsidRDefault="00232F0A" w:rsidP="00E521A9">
      <w:pPr>
        <w:jc w:val="both"/>
        <w:rPr>
          <w:b/>
        </w:rPr>
      </w:pPr>
      <w:r w:rsidRPr="00232F0A">
        <w:rPr>
          <w:b/>
        </w:rPr>
        <w:t>FİGÜRATİF DESEN II A</w:t>
      </w:r>
    </w:p>
    <w:p w:rsidR="00232F0A" w:rsidRPr="00232F0A" w:rsidRDefault="00232F0A" w:rsidP="00E521A9">
      <w:pPr>
        <w:jc w:val="both"/>
      </w:pPr>
      <w:r w:rsidRPr="00232F0A">
        <w:t>Dilan ALKAN</w:t>
      </w:r>
      <w:r w:rsidRPr="00232F0A">
        <w:tab/>
      </w:r>
      <w:r w:rsidRPr="00232F0A">
        <w:tab/>
        <w:t>GR</w:t>
      </w:r>
    </w:p>
    <w:p w:rsidR="00232F0A" w:rsidRPr="00232F0A" w:rsidRDefault="00232F0A" w:rsidP="00E521A9">
      <w:pPr>
        <w:jc w:val="both"/>
      </w:pPr>
      <w:r w:rsidRPr="00232F0A">
        <w:t>Abdullah YILMAZ</w:t>
      </w:r>
      <w:r w:rsidRPr="00232F0A">
        <w:tab/>
      </w:r>
      <w:r w:rsidRPr="00232F0A">
        <w:tab/>
        <w:t>GR</w:t>
      </w:r>
    </w:p>
    <w:p w:rsidR="00232F0A" w:rsidRPr="00232F0A" w:rsidRDefault="00232F0A" w:rsidP="00E521A9">
      <w:pPr>
        <w:jc w:val="both"/>
      </w:pPr>
      <w:proofErr w:type="spellStart"/>
      <w:r w:rsidRPr="00232F0A">
        <w:t>Sofia</w:t>
      </w:r>
      <w:proofErr w:type="spellEnd"/>
      <w:r w:rsidRPr="00232F0A">
        <w:t xml:space="preserve"> AHADOVA</w:t>
      </w:r>
      <w:r w:rsidRPr="00232F0A">
        <w:tab/>
      </w:r>
      <w:r w:rsidRPr="00232F0A">
        <w:tab/>
        <w:t>GR</w:t>
      </w:r>
    </w:p>
    <w:p w:rsidR="00232F0A" w:rsidRPr="00232F0A" w:rsidRDefault="00232F0A" w:rsidP="00E521A9">
      <w:pPr>
        <w:jc w:val="both"/>
      </w:pPr>
    </w:p>
    <w:p w:rsidR="00232F0A" w:rsidRPr="00232F0A" w:rsidRDefault="00232F0A" w:rsidP="00E521A9">
      <w:pPr>
        <w:jc w:val="both"/>
        <w:rPr>
          <w:b/>
        </w:rPr>
      </w:pPr>
      <w:r w:rsidRPr="00232F0A">
        <w:rPr>
          <w:b/>
        </w:rPr>
        <w:t>ATÖLYE IV RESİM ATÖLYESİ</w:t>
      </w:r>
    </w:p>
    <w:p w:rsidR="00232F0A" w:rsidRDefault="00232F0A" w:rsidP="00E521A9">
      <w:pPr>
        <w:jc w:val="both"/>
      </w:pPr>
      <w:r w:rsidRPr="00232F0A">
        <w:t>Doğuş CAN İŞGEN</w:t>
      </w:r>
      <w:r w:rsidRPr="00232F0A">
        <w:tab/>
      </w:r>
      <w:r w:rsidRPr="00232F0A">
        <w:tab/>
        <w:t xml:space="preserve">GR </w:t>
      </w:r>
    </w:p>
    <w:p w:rsidR="00232F0A" w:rsidRPr="00232F0A" w:rsidRDefault="00232F0A" w:rsidP="00E521A9">
      <w:pPr>
        <w:jc w:val="both"/>
      </w:pPr>
    </w:p>
    <w:p w:rsidR="00E521A9" w:rsidRDefault="00232F0A" w:rsidP="006B3A21">
      <w:pPr>
        <w:jc w:val="both"/>
      </w:pPr>
      <w:r w:rsidRPr="00232F0A">
        <w:rPr>
          <w:b/>
        </w:rPr>
        <w:t>5</w:t>
      </w:r>
      <w:r w:rsidR="008C4521" w:rsidRPr="00232F0A">
        <w:rPr>
          <w:b/>
        </w:rPr>
        <w:t>-</w:t>
      </w:r>
      <w:r w:rsidR="008C4521">
        <w:t xml:space="preserve"> Gündemde başka madde olmadığından oturuma son verildi.</w:t>
      </w:r>
    </w:p>
    <w:p w:rsidR="008C4521" w:rsidRDefault="008C4521" w:rsidP="006B3A21">
      <w:pPr>
        <w:jc w:val="both"/>
      </w:pPr>
    </w:p>
    <w:p w:rsidR="00232F0A" w:rsidRDefault="00232F0A" w:rsidP="006B3A21">
      <w:pPr>
        <w:jc w:val="both"/>
      </w:pPr>
    </w:p>
    <w:p w:rsidR="00232F0A" w:rsidRDefault="00232F0A" w:rsidP="006B3A21">
      <w:pPr>
        <w:jc w:val="both"/>
      </w:pPr>
    </w:p>
    <w:p w:rsidR="00232F0A" w:rsidRDefault="00232F0A" w:rsidP="006B3A21">
      <w:pPr>
        <w:jc w:val="both"/>
      </w:pPr>
      <w:bookmarkStart w:id="0" w:name="_GoBack"/>
      <w:bookmarkEnd w:id="0"/>
    </w:p>
    <w:p w:rsidR="008C4521" w:rsidRPr="00EF4E55" w:rsidRDefault="008C4521" w:rsidP="006B3A21">
      <w:pPr>
        <w:jc w:val="both"/>
        <w:rPr>
          <w:b/>
        </w:rPr>
      </w:pPr>
      <w:proofErr w:type="spellStart"/>
      <w:proofErr w:type="gramStart"/>
      <w:r w:rsidRPr="00EF4E55">
        <w:rPr>
          <w:b/>
        </w:rPr>
        <w:t>Doç.Ş.Neşe</w:t>
      </w:r>
      <w:proofErr w:type="spellEnd"/>
      <w:proofErr w:type="gramEnd"/>
      <w:r w:rsidRPr="00EF4E55">
        <w:rPr>
          <w:b/>
        </w:rPr>
        <w:t xml:space="preserve"> BAYDAR</w:t>
      </w:r>
      <w:r w:rsidRPr="00EF4E55">
        <w:rPr>
          <w:b/>
        </w:rPr>
        <w:tab/>
      </w:r>
      <w:r w:rsidRPr="00EF4E55">
        <w:rPr>
          <w:b/>
        </w:rPr>
        <w:tab/>
      </w:r>
      <w:r w:rsidRPr="00EF4E55">
        <w:rPr>
          <w:b/>
        </w:rPr>
        <w:tab/>
      </w:r>
      <w:r w:rsidRPr="00EF4E55">
        <w:rPr>
          <w:b/>
        </w:rPr>
        <w:tab/>
        <w:t>Prof. Dr. Ayşe ÜSTÜN</w:t>
      </w:r>
    </w:p>
    <w:p w:rsidR="008C4521" w:rsidRPr="00EF4E55" w:rsidRDefault="008C4521" w:rsidP="006B3A21">
      <w:pPr>
        <w:jc w:val="both"/>
        <w:rPr>
          <w:b/>
        </w:rPr>
      </w:pPr>
      <w:r w:rsidRPr="00EF4E55">
        <w:rPr>
          <w:b/>
        </w:rPr>
        <w:t>DEKAN V.</w:t>
      </w:r>
      <w:r w:rsidRPr="00EF4E55">
        <w:rPr>
          <w:b/>
        </w:rPr>
        <w:tab/>
      </w:r>
      <w:r w:rsidRPr="00EF4E55">
        <w:rPr>
          <w:b/>
        </w:rPr>
        <w:tab/>
      </w:r>
      <w:r w:rsidRPr="00EF4E55">
        <w:rPr>
          <w:b/>
        </w:rPr>
        <w:tab/>
      </w:r>
      <w:r w:rsidRPr="00EF4E55">
        <w:rPr>
          <w:b/>
        </w:rPr>
        <w:tab/>
      </w:r>
      <w:r w:rsidRPr="00EF4E55">
        <w:rPr>
          <w:b/>
        </w:rPr>
        <w:tab/>
      </w:r>
      <w:r w:rsidRPr="00EF4E55">
        <w:rPr>
          <w:b/>
        </w:rPr>
        <w:tab/>
        <w:t>ÜYE</w:t>
      </w:r>
    </w:p>
    <w:p w:rsidR="008C4521" w:rsidRPr="00EF4E55" w:rsidRDefault="008C4521" w:rsidP="006B3A21">
      <w:pPr>
        <w:jc w:val="both"/>
        <w:rPr>
          <w:b/>
        </w:rPr>
      </w:pPr>
    </w:p>
    <w:p w:rsidR="008C4521" w:rsidRPr="00EF4E55" w:rsidRDefault="008C4521" w:rsidP="006B3A21">
      <w:pPr>
        <w:jc w:val="both"/>
        <w:rPr>
          <w:b/>
        </w:rPr>
      </w:pPr>
    </w:p>
    <w:p w:rsidR="008C4521" w:rsidRPr="00EF4E55" w:rsidRDefault="008C4521" w:rsidP="006B3A21">
      <w:pPr>
        <w:jc w:val="both"/>
        <w:rPr>
          <w:b/>
        </w:rPr>
      </w:pPr>
      <w:r w:rsidRPr="00EF4E55">
        <w:rPr>
          <w:b/>
        </w:rPr>
        <w:t>Prof. Hayriye KOÇ BAŞARA</w:t>
      </w:r>
      <w:r w:rsidRPr="00EF4E55">
        <w:rPr>
          <w:b/>
        </w:rPr>
        <w:tab/>
      </w:r>
      <w:r w:rsidRPr="00EF4E55">
        <w:rPr>
          <w:b/>
        </w:rPr>
        <w:tab/>
      </w:r>
      <w:r w:rsidRPr="00EF4E55">
        <w:rPr>
          <w:b/>
        </w:rPr>
        <w:tab/>
        <w:t>Prof. Füsun ÇAĞLAYAN</w:t>
      </w:r>
    </w:p>
    <w:p w:rsidR="008C4521" w:rsidRPr="00EF4E55" w:rsidRDefault="008C4521" w:rsidP="006B3A21">
      <w:pPr>
        <w:jc w:val="both"/>
        <w:rPr>
          <w:b/>
        </w:rPr>
      </w:pPr>
      <w:r w:rsidRPr="00EF4E55">
        <w:rPr>
          <w:b/>
        </w:rPr>
        <w:t>ÜYE</w:t>
      </w:r>
      <w:r w:rsidRPr="00EF4E55">
        <w:rPr>
          <w:b/>
        </w:rPr>
        <w:tab/>
      </w:r>
      <w:r w:rsidRPr="00EF4E55">
        <w:rPr>
          <w:b/>
        </w:rPr>
        <w:tab/>
      </w:r>
      <w:r w:rsidRPr="00EF4E55">
        <w:rPr>
          <w:b/>
        </w:rPr>
        <w:tab/>
      </w:r>
      <w:r w:rsidRPr="00EF4E55">
        <w:rPr>
          <w:b/>
        </w:rPr>
        <w:tab/>
      </w:r>
      <w:r w:rsidRPr="00EF4E55">
        <w:rPr>
          <w:b/>
        </w:rPr>
        <w:tab/>
      </w:r>
      <w:r w:rsidRPr="00EF4E55">
        <w:rPr>
          <w:b/>
        </w:rPr>
        <w:tab/>
      </w:r>
      <w:r w:rsidRPr="00EF4E55">
        <w:rPr>
          <w:b/>
        </w:rPr>
        <w:tab/>
      </w:r>
      <w:proofErr w:type="spellStart"/>
      <w:r w:rsidRPr="00EF4E55">
        <w:rPr>
          <w:b/>
        </w:rPr>
        <w:t>ÜYE</w:t>
      </w:r>
      <w:proofErr w:type="spellEnd"/>
    </w:p>
    <w:p w:rsidR="008C4521" w:rsidRPr="00EF4E55" w:rsidRDefault="008C4521" w:rsidP="006B3A21">
      <w:pPr>
        <w:jc w:val="both"/>
        <w:rPr>
          <w:b/>
        </w:rPr>
      </w:pPr>
    </w:p>
    <w:p w:rsidR="008C4521" w:rsidRDefault="008C4521" w:rsidP="006B3A21">
      <w:pPr>
        <w:jc w:val="both"/>
      </w:pPr>
    </w:p>
    <w:p w:rsidR="008C4521" w:rsidRPr="006B3A21" w:rsidRDefault="008C4521" w:rsidP="006B3A21">
      <w:pPr>
        <w:jc w:val="both"/>
      </w:pPr>
    </w:p>
    <w:sectPr w:rsidR="008C4521" w:rsidRPr="006B3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F50"/>
    <w:rsid w:val="00207E01"/>
    <w:rsid w:val="00232F0A"/>
    <w:rsid w:val="006B3A21"/>
    <w:rsid w:val="00741F50"/>
    <w:rsid w:val="008C4521"/>
    <w:rsid w:val="00E521A9"/>
    <w:rsid w:val="00EF4E55"/>
    <w:rsid w:val="00F660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F5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41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F5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41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457</Words>
  <Characters>2608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6</cp:revision>
  <cp:lastPrinted>2014-07-24T13:20:00Z</cp:lastPrinted>
  <dcterms:created xsi:type="dcterms:W3CDTF">2014-07-24T11:11:00Z</dcterms:created>
  <dcterms:modified xsi:type="dcterms:W3CDTF">2014-07-24T13:23:00Z</dcterms:modified>
</cp:coreProperties>
</file>