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483" w:rsidRDefault="00E06483" w:rsidP="00E06483">
      <w:pPr>
        <w:rPr>
          <w:b/>
        </w:rPr>
      </w:pPr>
      <w:r>
        <w:rPr>
          <w:b/>
          <w:u w:val="single"/>
        </w:rPr>
        <w:t>TOPLANTIYA KATILANLAR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TOPLANTIYA KATILMAYANLAR</w:t>
      </w:r>
    </w:p>
    <w:p w:rsidR="00E06483" w:rsidRDefault="00E06483" w:rsidP="00E06483">
      <w:r>
        <w:t>Prof. Hayriye KOÇ BAŞARA</w:t>
      </w:r>
    </w:p>
    <w:p w:rsidR="00E06483" w:rsidRDefault="00E06483" w:rsidP="00E06483">
      <w:r>
        <w:t>Prof. Dr. Ayşe ÜSTÜN</w:t>
      </w:r>
      <w:r>
        <w:tab/>
      </w:r>
      <w:r>
        <w:tab/>
      </w:r>
      <w:r>
        <w:tab/>
      </w:r>
      <w:r>
        <w:tab/>
      </w:r>
    </w:p>
    <w:p w:rsidR="00E06483" w:rsidRDefault="00E06483" w:rsidP="00E06483">
      <w:r>
        <w:t>Prof. Dr. Süreyya ÇAKIR</w:t>
      </w:r>
      <w:r>
        <w:tab/>
      </w:r>
      <w:r>
        <w:tab/>
      </w:r>
      <w:r>
        <w:tab/>
      </w:r>
      <w:r>
        <w:tab/>
      </w:r>
    </w:p>
    <w:p w:rsidR="00E06483" w:rsidRDefault="00E06483" w:rsidP="00E06483">
      <w:r>
        <w:t>Prof. Didem ATİŞ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06483" w:rsidRDefault="00E06483" w:rsidP="00E06483">
      <w:proofErr w:type="spellStart"/>
      <w:proofErr w:type="gramStart"/>
      <w:r>
        <w:t>Doç.Dr.Tahsin</w:t>
      </w:r>
      <w:proofErr w:type="spellEnd"/>
      <w:proofErr w:type="gramEnd"/>
      <w:r>
        <w:t xml:space="preserve"> TURGAY</w:t>
      </w:r>
    </w:p>
    <w:p w:rsidR="00E06483" w:rsidRDefault="00E06483" w:rsidP="00E06483">
      <w:r>
        <w:t>Doç. Buket ACARTÜRK</w:t>
      </w:r>
    </w:p>
    <w:p w:rsidR="00E06483" w:rsidRDefault="00E06483" w:rsidP="00E06483">
      <w:r>
        <w:t>Yrd. Doç. Suzan ORHAN</w:t>
      </w:r>
    </w:p>
    <w:p w:rsidR="00E06483" w:rsidRDefault="00E06483" w:rsidP="00E06483"/>
    <w:p w:rsidR="00E06483" w:rsidRDefault="00E06483" w:rsidP="00E06483">
      <w:pPr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>SAKARYA ÜNİVERSİTESİ</w:t>
      </w:r>
    </w:p>
    <w:p w:rsidR="00E06483" w:rsidRDefault="00E06483" w:rsidP="00E06483">
      <w:pPr>
        <w:jc w:val="center"/>
        <w:rPr>
          <w:b/>
        </w:rPr>
      </w:pPr>
      <w:r>
        <w:rPr>
          <w:b/>
        </w:rPr>
        <w:t>SANAT TASARIM VE MİMARLIK FAKÜLTESİ</w:t>
      </w:r>
    </w:p>
    <w:p w:rsidR="00E06483" w:rsidRDefault="00E06483" w:rsidP="00E06483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E06483" w:rsidRDefault="00E06483" w:rsidP="00E06483">
      <w:pPr>
        <w:jc w:val="both"/>
      </w:pPr>
    </w:p>
    <w:p w:rsidR="00E06483" w:rsidRDefault="00E06483" w:rsidP="00E06483">
      <w:pPr>
        <w:jc w:val="both"/>
        <w:rPr>
          <w:b/>
        </w:rPr>
      </w:pPr>
      <w:r>
        <w:rPr>
          <w:b/>
        </w:rPr>
        <w:t>TOPLANTI TARİHİ</w:t>
      </w:r>
      <w:r>
        <w:rPr>
          <w:b/>
        </w:rPr>
        <w:tab/>
        <w:t>:</w:t>
      </w:r>
      <w:proofErr w:type="gramStart"/>
      <w:r>
        <w:rPr>
          <w:b/>
        </w:rPr>
        <w:t>01/03/2017</w:t>
      </w:r>
      <w:proofErr w:type="gramEnd"/>
    </w:p>
    <w:p w:rsidR="00E06483" w:rsidRDefault="00E06483" w:rsidP="00E06483">
      <w:pPr>
        <w:jc w:val="both"/>
        <w:rPr>
          <w:b/>
        </w:rPr>
      </w:pPr>
      <w:proofErr w:type="gramStart"/>
      <w:r>
        <w:rPr>
          <w:b/>
        </w:rPr>
        <w:t>TOPLANTI  NO</w:t>
      </w:r>
      <w:proofErr w:type="gramEnd"/>
      <w:r>
        <w:rPr>
          <w:b/>
        </w:rPr>
        <w:tab/>
      </w:r>
      <w:r>
        <w:rPr>
          <w:b/>
        </w:rPr>
        <w:tab/>
        <w:t>: 483</w:t>
      </w:r>
    </w:p>
    <w:p w:rsidR="00E06483" w:rsidRDefault="00E06483" w:rsidP="00E06483">
      <w:pPr>
        <w:jc w:val="both"/>
      </w:pPr>
    </w:p>
    <w:p w:rsidR="00E06483" w:rsidRDefault="00E06483" w:rsidP="00E06483">
      <w:pPr>
        <w:jc w:val="both"/>
      </w:pPr>
      <w:r>
        <w:t xml:space="preserve">Fakülte Yönetim Kurulu </w:t>
      </w:r>
      <w:r w:rsidRPr="00E06483">
        <w:rPr>
          <w:b/>
        </w:rPr>
        <w:t>01/</w:t>
      </w:r>
      <w:r>
        <w:rPr>
          <w:b/>
        </w:rPr>
        <w:t>03/2017</w:t>
      </w:r>
      <w:r>
        <w:t xml:space="preserve"> tarihinde Dekan V. Prof. Hayriye KOÇ BAŞARA </w:t>
      </w:r>
      <w:proofErr w:type="gramStart"/>
      <w:r>
        <w:t>başkanlığında  toplanmış</w:t>
      </w:r>
      <w:proofErr w:type="gramEnd"/>
      <w:r>
        <w:t xml:space="preserve">  aşağıdaki kararlar alınmıştır.</w:t>
      </w:r>
    </w:p>
    <w:p w:rsidR="00D272F6" w:rsidRDefault="00D272F6"/>
    <w:p w:rsidR="004C0817" w:rsidRDefault="004C0817" w:rsidP="004C0817">
      <w:pPr>
        <w:jc w:val="both"/>
      </w:pPr>
      <w:r w:rsidRPr="004C0817">
        <w:rPr>
          <w:b/>
        </w:rPr>
        <w:t>1-</w:t>
      </w:r>
      <w:r>
        <w:t xml:space="preserve">Görsel İletişim Tasarımı Bölüm Başkanlığının </w:t>
      </w:r>
      <w:proofErr w:type="gramStart"/>
      <w:r>
        <w:t>27/02/2017</w:t>
      </w:r>
      <w:proofErr w:type="gramEnd"/>
      <w:r>
        <w:t xml:space="preserve"> tarih ve 302.15.01/E.9844 sayılı yazısı okundu.</w:t>
      </w:r>
    </w:p>
    <w:p w:rsidR="004C0817" w:rsidRDefault="004C0817" w:rsidP="004C0817">
      <w:pPr>
        <w:jc w:val="both"/>
      </w:pPr>
      <w:r>
        <w:t xml:space="preserve">Yapılan görüşmeler sonunda;  2016-2017 Eğitim Öğretim Yılı Güz Yarıyılı Sonu Tek Ders Sınav Sonuçlarına göre; Fakültemiz Görsel İletişim Tasarımı 1107.085032 numaralı öğrencisi Özlem </w:t>
      </w:r>
      <w:proofErr w:type="spellStart"/>
      <w:r>
        <w:t>BALTACI’nın</w:t>
      </w:r>
      <w:proofErr w:type="spellEnd"/>
      <w:r>
        <w:t xml:space="preserve"> 2,12 Not Ortalaması ve 240 AKTS </w:t>
      </w:r>
      <w:proofErr w:type="gramStart"/>
      <w:r>
        <w:t>ile,</w:t>
      </w:r>
      <w:proofErr w:type="gramEnd"/>
      <w:r>
        <w:t xml:space="preserve"> SAÜ </w:t>
      </w:r>
      <w:proofErr w:type="spellStart"/>
      <w:r>
        <w:t>LÖEY’nin</w:t>
      </w:r>
      <w:proofErr w:type="spellEnd"/>
      <w:r>
        <w:t xml:space="preserve"> 23.maddesiin 1.fıkrası gereğince mezuniyetinin uygun olduğuna ve gereği için Öğrenci İşleri Dairesi Başkanlığına arzına oybirliği ile karar verildi.</w:t>
      </w:r>
    </w:p>
    <w:p w:rsidR="004C0817" w:rsidRDefault="004C0817"/>
    <w:p w:rsidR="004C0817" w:rsidRDefault="004C0817" w:rsidP="004C0817">
      <w:pPr>
        <w:jc w:val="both"/>
      </w:pPr>
      <w:r>
        <w:rPr>
          <w:b/>
        </w:rPr>
        <w:t>2</w:t>
      </w:r>
      <w:r w:rsidRPr="004C0817">
        <w:rPr>
          <w:b/>
        </w:rPr>
        <w:t>-</w:t>
      </w:r>
      <w:r>
        <w:t xml:space="preserve">Geleneksel Türk Sanatları Bölüm Başkanlığının </w:t>
      </w:r>
      <w:proofErr w:type="gramStart"/>
      <w:r>
        <w:t>23/02/2017</w:t>
      </w:r>
      <w:proofErr w:type="gramEnd"/>
      <w:r>
        <w:t xml:space="preserve"> tarih ve 302.11.02 /E.9254 sayılı yazısı okundu.</w:t>
      </w:r>
    </w:p>
    <w:p w:rsidR="004C0817" w:rsidRDefault="004C0817" w:rsidP="004C0817">
      <w:pPr>
        <w:jc w:val="both"/>
      </w:pPr>
      <w:r>
        <w:t xml:space="preserve">Yapılan görüşmeler sonunda;  Fakültemiz Geleneksel Türk Sanatları Bölümü Tezhip </w:t>
      </w:r>
      <w:proofErr w:type="spellStart"/>
      <w:r>
        <w:t>Anasanat</w:t>
      </w:r>
      <w:proofErr w:type="spellEnd"/>
      <w:r>
        <w:t xml:space="preserve"> </w:t>
      </w:r>
      <w:proofErr w:type="gramStart"/>
      <w:r>
        <w:t>Dalı  1307</w:t>
      </w:r>
      <w:proofErr w:type="gramEnd"/>
      <w:r>
        <w:t xml:space="preserve">.11205 numaralı öğrencisi Gamze ÖGÜTVEREN </w:t>
      </w:r>
      <w:proofErr w:type="spellStart"/>
      <w:r>
        <w:t>TOYGA’nın</w:t>
      </w:r>
      <w:proofErr w:type="spellEnd"/>
      <w:r>
        <w:t xml:space="preserve">, 2016-2017 Eğitim Öğretim Yılı Bahar Yarıyılı ve 2017-2018 Eğitim Öğretim yılı Güz Yarıyılında maddi yetersizlikler nedeniyle  eğitimine devam etmesinin mümkün olmaması sebebiyle; SAÜ Yönetmeliği’nin 5.Bölüm Madde 7-(5) </w:t>
      </w:r>
      <w:r w:rsidRPr="004C0817">
        <w:rPr>
          <w:b/>
        </w:rPr>
        <w:t xml:space="preserve">“Mazeret Nedeniyle Eğitim Haklarının Saklı Tutulması” </w:t>
      </w:r>
      <w:r>
        <w:t>gereği belirtilen yarıyıllarda eğitim hakkının saklı tutulmasının uygun olduğuna ve gereği için Öğrenci İşleri Dairesi Başkanlığına arzına oybirliği ile karar verildi.</w:t>
      </w:r>
    </w:p>
    <w:p w:rsidR="002B133D" w:rsidRDefault="002B133D" w:rsidP="004C0817">
      <w:pPr>
        <w:jc w:val="both"/>
      </w:pPr>
    </w:p>
    <w:p w:rsidR="002B133D" w:rsidRDefault="002B133D" w:rsidP="002B133D">
      <w:pPr>
        <w:jc w:val="both"/>
      </w:pPr>
      <w:r>
        <w:rPr>
          <w:b/>
        </w:rPr>
        <w:t>3</w:t>
      </w:r>
      <w:r w:rsidRPr="004C0817">
        <w:rPr>
          <w:b/>
        </w:rPr>
        <w:t>-</w:t>
      </w:r>
      <w:r>
        <w:t xml:space="preserve">Geleneksel Türk Sanatları Bölüm Başkanlığının </w:t>
      </w:r>
      <w:proofErr w:type="gramStart"/>
      <w:r>
        <w:t>23/02/2017</w:t>
      </w:r>
      <w:proofErr w:type="gramEnd"/>
      <w:r>
        <w:t xml:space="preserve"> tarih ve 302.11.02 /E.9254 sayılı yazısı okundu.</w:t>
      </w:r>
    </w:p>
    <w:p w:rsidR="002B133D" w:rsidRDefault="002B133D" w:rsidP="002B133D">
      <w:pPr>
        <w:jc w:val="both"/>
      </w:pPr>
      <w:proofErr w:type="gramStart"/>
      <w:r>
        <w:t xml:space="preserve">Yapılan görüşmeler sonunda;  </w:t>
      </w:r>
      <w:r w:rsidR="00053A1D">
        <w:t xml:space="preserve">Bülent Ecevit Üniversitesi Devrek Meslek Yüksekokulu Geleneksel Sanatlar Programı öğrencisi Hayat </w:t>
      </w:r>
      <w:proofErr w:type="spellStart"/>
      <w:r w:rsidR="00053A1D">
        <w:t>KIVRAK’ın</w:t>
      </w:r>
      <w:proofErr w:type="spellEnd"/>
      <w:r w:rsidR="00053A1D">
        <w:t xml:space="preserve">, 2016-2017 Eğitim Öğretim Yılı Bahar Yarıyılında Geleneksel Türk Sanatları Bölümü Halı Kilim </w:t>
      </w:r>
      <w:proofErr w:type="spellStart"/>
      <w:r w:rsidR="00053A1D">
        <w:t>Anasanat</w:t>
      </w:r>
      <w:proofErr w:type="spellEnd"/>
      <w:r w:rsidR="00053A1D">
        <w:t xml:space="preserve"> Dalı’nda “Özel Öğrenci” statüsünde; “Öğretim kurumlarında </w:t>
      </w:r>
      <w:proofErr w:type="spellStart"/>
      <w:r w:rsidR="00053A1D">
        <w:t>Önlisans</w:t>
      </w:r>
      <w:proofErr w:type="spellEnd"/>
      <w:r w:rsidR="00053A1D">
        <w:t xml:space="preserve"> ve Lisans Düzeyindeki Programlar Arasında Geçiş, Çift </w:t>
      </w:r>
      <w:proofErr w:type="spellStart"/>
      <w:r w:rsidR="00053A1D">
        <w:t>Anadal</w:t>
      </w:r>
      <w:proofErr w:type="spellEnd"/>
      <w:r w:rsidR="00053A1D">
        <w:t xml:space="preserve">, </w:t>
      </w:r>
      <w:proofErr w:type="spellStart"/>
      <w:r w:rsidR="00053A1D">
        <w:t>Yandal</w:t>
      </w:r>
      <w:proofErr w:type="spellEnd"/>
      <w:r w:rsidR="00053A1D">
        <w:t xml:space="preserve"> ile </w:t>
      </w:r>
      <w:proofErr w:type="spellStart"/>
      <w:r w:rsidR="00053A1D">
        <w:t>Kurumlararası</w:t>
      </w:r>
      <w:proofErr w:type="spellEnd"/>
      <w:r w:rsidR="00053A1D">
        <w:t xml:space="preserve"> Kredi Transferi yapılması Esaslarına İlişkin Yönetmeliğin 22.Maddesi gereğince aşağıda yazılı dersleri almasının uygun olduğuna ve gereği için Öğrenci İşleri Dairesi Başkanlığına arzına oybirliği ile karar verildi.</w:t>
      </w:r>
      <w:proofErr w:type="gramEnd"/>
    </w:p>
    <w:p w:rsidR="00053A1D" w:rsidRDefault="00053A1D" w:rsidP="002B133D">
      <w:pPr>
        <w:jc w:val="both"/>
      </w:pPr>
    </w:p>
    <w:p w:rsidR="00637FD7" w:rsidRDefault="00637FD7" w:rsidP="002B133D">
      <w:pPr>
        <w:jc w:val="both"/>
      </w:pPr>
    </w:p>
    <w:p w:rsidR="00637FD7" w:rsidRDefault="00637FD7" w:rsidP="002B133D">
      <w:pPr>
        <w:jc w:val="both"/>
      </w:pPr>
    </w:p>
    <w:p w:rsidR="00637FD7" w:rsidRDefault="00637FD7" w:rsidP="002B133D">
      <w:pPr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42"/>
        <w:gridCol w:w="2661"/>
        <w:gridCol w:w="708"/>
        <w:gridCol w:w="851"/>
        <w:gridCol w:w="1583"/>
      </w:tblGrid>
      <w:tr w:rsidR="00053A1D" w:rsidRPr="00053A1D" w:rsidTr="00053A1D">
        <w:tc>
          <w:tcPr>
            <w:tcW w:w="7645" w:type="dxa"/>
            <w:gridSpan w:val="5"/>
          </w:tcPr>
          <w:p w:rsidR="00053A1D" w:rsidRPr="00053A1D" w:rsidRDefault="00053A1D" w:rsidP="00053A1D">
            <w:pPr>
              <w:jc w:val="center"/>
              <w:rPr>
                <w:b/>
              </w:rPr>
            </w:pPr>
            <w:proofErr w:type="gramStart"/>
            <w:r w:rsidRPr="00053A1D">
              <w:rPr>
                <w:b/>
              </w:rPr>
              <w:lastRenderedPageBreak/>
              <w:t>VI.YARIYIL</w:t>
            </w:r>
            <w:proofErr w:type="gramEnd"/>
          </w:p>
        </w:tc>
      </w:tr>
      <w:tr w:rsidR="00053A1D" w:rsidRPr="00053A1D" w:rsidTr="00053A1D">
        <w:tc>
          <w:tcPr>
            <w:tcW w:w="1842" w:type="dxa"/>
          </w:tcPr>
          <w:p w:rsidR="00053A1D" w:rsidRPr="00053A1D" w:rsidRDefault="00053A1D" w:rsidP="002B133D">
            <w:pPr>
              <w:jc w:val="both"/>
              <w:rPr>
                <w:b/>
              </w:rPr>
            </w:pPr>
            <w:r w:rsidRPr="00053A1D">
              <w:rPr>
                <w:b/>
              </w:rPr>
              <w:t>Dersin Kodu</w:t>
            </w:r>
          </w:p>
        </w:tc>
        <w:tc>
          <w:tcPr>
            <w:tcW w:w="2661" w:type="dxa"/>
          </w:tcPr>
          <w:p w:rsidR="00053A1D" w:rsidRPr="00053A1D" w:rsidRDefault="00053A1D" w:rsidP="002B133D">
            <w:pPr>
              <w:jc w:val="both"/>
              <w:rPr>
                <w:b/>
              </w:rPr>
            </w:pPr>
            <w:r w:rsidRPr="00053A1D">
              <w:rPr>
                <w:b/>
              </w:rPr>
              <w:t>Dersin Adı</w:t>
            </w:r>
          </w:p>
        </w:tc>
        <w:tc>
          <w:tcPr>
            <w:tcW w:w="708" w:type="dxa"/>
          </w:tcPr>
          <w:p w:rsidR="00053A1D" w:rsidRPr="00053A1D" w:rsidRDefault="00053A1D" w:rsidP="002B133D">
            <w:pPr>
              <w:jc w:val="both"/>
              <w:rPr>
                <w:b/>
              </w:rPr>
            </w:pPr>
            <w:r w:rsidRPr="00053A1D">
              <w:rPr>
                <w:b/>
              </w:rPr>
              <w:t>Z/S</w:t>
            </w:r>
          </w:p>
        </w:tc>
        <w:tc>
          <w:tcPr>
            <w:tcW w:w="851" w:type="dxa"/>
          </w:tcPr>
          <w:p w:rsidR="00053A1D" w:rsidRPr="00053A1D" w:rsidRDefault="00053A1D" w:rsidP="002B133D">
            <w:pPr>
              <w:jc w:val="both"/>
              <w:rPr>
                <w:b/>
              </w:rPr>
            </w:pPr>
            <w:r w:rsidRPr="00053A1D">
              <w:rPr>
                <w:b/>
              </w:rPr>
              <w:t>T+U</w:t>
            </w:r>
          </w:p>
        </w:tc>
        <w:tc>
          <w:tcPr>
            <w:tcW w:w="1583" w:type="dxa"/>
          </w:tcPr>
          <w:p w:rsidR="00053A1D" w:rsidRPr="00053A1D" w:rsidRDefault="00053A1D" w:rsidP="002B133D">
            <w:pPr>
              <w:jc w:val="both"/>
              <w:rPr>
                <w:b/>
              </w:rPr>
            </w:pPr>
            <w:r w:rsidRPr="00053A1D">
              <w:rPr>
                <w:b/>
              </w:rPr>
              <w:t>AKTS</w:t>
            </w:r>
          </w:p>
        </w:tc>
      </w:tr>
      <w:tr w:rsidR="00053A1D" w:rsidTr="00053A1D">
        <w:tc>
          <w:tcPr>
            <w:tcW w:w="1842" w:type="dxa"/>
          </w:tcPr>
          <w:p w:rsidR="00053A1D" w:rsidRDefault="00053A1D" w:rsidP="00053A1D">
            <w:r>
              <w:t>TEZ 326</w:t>
            </w:r>
          </w:p>
        </w:tc>
        <w:tc>
          <w:tcPr>
            <w:tcW w:w="2661" w:type="dxa"/>
          </w:tcPr>
          <w:p w:rsidR="00053A1D" w:rsidRDefault="00053A1D" w:rsidP="00053A1D">
            <w:r>
              <w:t>Ebru II</w:t>
            </w:r>
          </w:p>
        </w:tc>
        <w:tc>
          <w:tcPr>
            <w:tcW w:w="708" w:type="dxa"/>
          </w:tcPr>
          <w:p w:rsidR="00053A1D" w:rsidRDefault="00053A1D" w:rsidP="00053A1D">
            <w:r>
              <w:t>S</w:t>
            </w:r>
          </w:p>
        </w:tc>
        <w:tc>
          <w:tcPr>
            <w:tcW w:w="851" w:type="dxa"/>
          </w:tcPr>
          <w:p w:rsidR="00053A1D" w:rsidRDefault="00053A1D" w:rsidP="00053A1D">
            <w:r>
              <w:t>2+2</w:t>
            </w:r>
          </w:p>
        </w:tc>
        <w:tc>
          <w:tcPr>
            <w:tcW w:w="1583" w:type="dxa"/>
          </w:tcPr>
          <w:p w:rsidR="00053A1D" w:rsidRDefault="00053A1D" w:rsidP="00053A1D">
            <w:r>
              <w:t>4</w:t>
            </w:r>
          </w:p>
        </w:tc>
      </w:tr>
      <w:tr w:rsidR="00053A1D" w:rsidTr="00053A1D">
        <w:tc>
          <w:tcPr>
            <w:tcW w:w="1842" w:type="dxa"/>
          </w:tcPr>
          <w:p w:rsidR="00053A1D" w:rsidRDefault="00053A1D" w:rsidP="002B133D">
            <w:pPr>
              <w:jc w:val="both"/>
            </w:pPr>
            <w:r>
              <w:t>HKE 204</w:t>
            </w:r>
          </w:p>
        </w:tc>
        <w:tc>
          <w:tcPr>
            <w:tcW w:w="2661" w:type="dxa"/>
          </w:tcPr>
          <w:p w:rsidR="00053A1D" w:rsidRDefault="00053A1D" w:rsidP="002B133D">
            <w:pPr>
              <w:jc w:val="both"/>
            </w:pPr>
            <w:r>
              <w:t>Halı Dokuma Teknikleri</w:t>
            </w:r>
          </w:p>
        </w:tc>
        <w:tc>
          <w:tcPr>
            <w:tcW w:w="708" w:type="dxa"/>
          </w:tcPr>
          <w:p w:rsidR="00053A1D" w:rsidRDefault="00053A1D" w:rsidP="002B133D">
            <w:pPr>
              <w:jc w:val="both"/>
            </w:pPr>
            <w:r>
              <w:t>Z</w:t>
            </w:r>
          </w:p>
        </w:tc>
        <w:tc>
          <w:tcPr>
            <w:tcW w:w="851" w:type="dxa"/>
          </w:tcPr>
          <w:p w:rsidR="00053A1D" w:rsidRDefault="00053A1D" w:rsidP="002B133D">
            <w:pPr>
              <w:jc w:val="both"/>
            </w:pPr>
            <w:r>
              <w:t>2+4</w:t>
            </w:r>
          </w:p>
        </w:tc>
        <w:tc>
          <w:tcPr>
            <w:tcW w:w="1583" w:type="dxa"/>
          </w:tcPr>
          <w:p w:rsidR="00053A1D" w:rsidRDefault="00053A1D" w:rsidP="002B133D">
            <w:pPr>
              <w:jc w:val="both"/>
            </w:pPr>
            <w:r>
              <w:t>9</w:t>
            </w:r>
          </w:p>
        </w:tc>
      </w:tr>
      <w:tr w:rsidR="00053A1D" w:rsidTr="00053A1D">
        <w:tc>
          <w:tcPr>
            <w:tcW w:w="1842" w:type="dxa"/>
          </w:tcPr>
          <w:p w:rsidR="00053A1D" w:rsidRDefault="00053A1D" w:rsidP="002B133D">
            <w:pPr>
              <w:jc w:val="both"/>
            </w:pPr>
            <w:r>
              <w:t>HKE 326</w:t>
            </w:r>
          </w:p>
        </w:tc>
        <w:tc>
          <w:tcPr>
            <w:tcW w:w="2661" w:type="dxa"/>
          </w:tcPr>
          <w:p w:rsidR="00053A1D" w:rsidRDefault="00053A1D" w:rsidP="002B133D">
            <w:pPr>
              <w:jc w:val="both"/>
            </w:pPr>
            <w:r>
              <w:t>Kumaş Tasarımı II</w:t>
            </w:r>
          </w:p>
        </w:tc>
        <w:tc>
          <w:tcPr>
            <w:tcW w:w="708" w:type="dxa"/>
          </w:tcPr>
          <w:p w:rsidR="00053A1D" w:rsidRDefault="00053A1D" w:rsidP="002B133D">
            <w:pPr>
              <w:jc w:val="both"/>
            </w:pPr>
            <w:r>
              <w:t>Z</w:t>
            </w:r>
          </w:p>
        </w:tc>
        <w:tc>
          <w:tcPr>
            <w:tcW w:w="851" w:type="dxa"/>
          </w:tcPr>
          <w:p w:rsidR="00053A1D" w:rsidRDefault="00053A1D" w:rsidP="002B133D">
            <w:pPr>
              <w:jc w:val="both"/>
            </w:pPr>
            <w:r>
              <w:t>1+2</w:t>
            </w:r>
          </w:p>
        </w:tc>
        <w:tc>
          <w:tcPr>
            <w:tcW w:w="1583" w:type="dxa"/>
          </w:tcPr>
          <w:p w:rsidR="00053A1D" w:rsidRDefault="00053A1D" w:rsidP="002B133D">
            <w:pPr>
              <w:jc w:val="both"/>
            </w:pPr>
            <w:r>
              <w:t>4</w:t>
            </w:r>
          </w:p>
        </w:tc>
      </w:tr>
    </w:tbl>
    <w:p w:rsidR="00053A1D" w:rsidRDefault="00053A1D" w:rsidP="002B133D">
      <w:pPr>
        <w:jc w:val="both"/>
      </w:pPr>
    </w:p>
    <w:p w:rsidR="00637FD7" w:rsidRDefault="00637FD7" w:rsidP="00536CA9">
      <w:pPr>
        <w:jc w:val="both"/>
      </w:pPr>
      <w:r w:rsidRPr="00637FD7">
        <w:rPr>
          <w:b/>
        </w:rPr>
        <w:t>4-</w:t>
      </w:r>
      <w:r w:rsidRPr="00637FD7">
        <w:t xml:space="preserve"> </w:t>
      </w:r>
      <w:r>
        <w:t xml:space="preserve">Geleneksel Türk Sanatları Bölüm Başkanlığının </w:t>
      </w:r>
      <w:proofErr w:type="gramStart"/>
      <w:r>
        <w:t>23/02/2017</w:t>
      </w:r>
      <w:proofErr w:type="gramEnd"/>
      <w:r>
        <w:t xml:space="preserve"> tarih ve 903.077.02  /E.925</w:t>
      </w:r>
      <w:r w:rsidR="002C53B2">
        <w:t xml:space="preserve">2 </w:t>
      </w:r>
      <w:r>
        <w:t>sayılı yazısı okundu.</w:t>
      </w:r>
    </w:p>
    <w:p w:rsidR="00536CA9" w:rsidRDefault="00637FD7" w:rsidP="00536CA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Yapılan görüşmeler sonunda;  </w:t>
      </w:r>
      <w:r w:rsidR="00536CA9">
        <w:t xml:space="preserve">Fakültemiz </w:t>
      </w:r>
      <w:r w:rsidR="00536CA9" w:rsidRPr="00536CA9">
        <w:rPr>
          <w:rFonts w:eastAsiaTheme="minorHAnsi"/>
          <w:lang w:eastAsia="en-US"/>
        </w:rPr>
        <w:t xml:space="preserve">Geleneksel Türk Sanatları Bölümü Halı Kilim </w:t>
      </w:r>
      <w:proofErr w:type="spellStart"/>
      <w:r w:rsidR="00536CA9" w:rsidRPr="00536CA9">
        <w:rPr>
          <w:rFonts w:eastAsiaTheme="minorHAnsi"/>
          <w:lang w:eastAsia="en-US"/>
        </w:rPr>
        <w:t>Anasanat</w:t>
      </w:r>
      <w:proofErr w:type="spellEnd"/>
      <w:r w:rsidR="00536CA9">
        <w:rPr>
          <w:rFonts w:eastAsiaTheme="minorHAnsi"/>
          <w:lang w:eastAsia="en-US"/>
        </w:rPr>
        <w:t xml:space="preserve"> </w:t>
      </w:r>
      <w:r w:rsidR="00536CA9" w:rsidRPr="00536CA9">
        <w:rPr>
          <w:rFonts w:eastAsiaTheme="minorHAnsi"/>
          <w:lang w:eastAsia="en-US"/>
        </w:rPr>
        <w:t xml:space="preserve">Dalı </w:t>
      </w:r>
      <w:proofErr w:type="spellStart"/>
      <w:r w:rsidR="00536CA9" w:rsidRPr="00536CA9">
        <w:rPr>
          <w:rFonts w:eastAsiaTheme="minorHAnsi"/>
          <w:lang w:eastAsia="en-US"/>
        </w:rPr>
        <w:t>Öğr</w:t>
      </w:r>
      <w:proofErr w:type="spellEnd"/>
      <w:r w:rsidR="00536CA9" w:rsidRPr="00536CA9">
        <w:rPr>
          <w:rFonts w:eastAsiaTheme="minorHAnsi"/>
          <w:lang w:eastAsia="en-US"/>
        </w:rPr>
        <w:t>. Üyesi</w:t>
      </w:r>
      <w:r w:rsidR="00536CA9">
        <w:rPr>
          <w:rFonts w:eastAsiaTheme="minorHAnsi"/>
          <w:lang w:eastAsia="en-US"/>
        </w:rPr>
        <w:t xml:space="preserve"> </w:t>
      </w:r>
      <w:proofErr w:type="gramStart"/>
      <w:r w:rsidR="00536CA9">
        <w:rPr>
          <w:rFonts w:eastAsiaTheme="minorHAnsi"/>
          <w:lang w:eastAsia="en-US"/>
        </w:rPr>
        <w:t xml:space="preserve">Prof. </w:t>
      </w:r>
      <w:r w:rsidR="00536CA9" w:rsidRPr="00536CA9">
        <w:rPr>
          <w:rFonts w:eastAsiaTheme="minorHAnsi"/>
          <w:lang w:eastAsia="en-US"/>
        </w:rPr>
        <w:t xml:space="preserve"> Didem</w:t>
      </w:r>
      <w:proofErr w:type="gramEnd"/>
      <w:r w:rsidR="00536CA9" w:rsidRPr="00536CA9">
        <w:rPr>
          <w:rFonts w:eastAsiaTheme="minorHAnsi"/>
          <w:lang w:eastAsia="en-US"/>
        </w:rPr>
        <w:t xml:space="preserve"> </w:t>
      </w:r>
      <w:proofErr w:type="spellStart"/>
      <w:r w:rsidR="00536CA9" w:rsidRPr="00536CA9">
        <w:rPr>
          <w:rFonts w:eastAsiaTheme="minorHAnsi"/>
          <w:lang w:eastAsia="en-US"/>
        </w:rPr>
        <w:t>ATİŞ'in</w:t>
      </w:r>
      <w:proofErr w:type="spellEnd"/>
      <w:r w:rsidR="00536CA9" w:rsidRPr="00536CA9">
        <w:rPr>
          <w:rFonts w:eastAsiaTheme="minorHAnsi"/>
          <w:lang w:eastAsia="en-US"/>
        </w:rPr>
        <w:t xml:space="preserve">, </w:t>
      </w:r>
      <w:r w:rsidR="00536CA9" w:rsidRPr="00536CA9">
        <w:rPr>
          <w:rFonts w:eastAsiaTheme="minorHAnsi"/>
          <w:b/>
          <w:bCs/>
          <w:lang w:eastAsia="en-US"/>
        </w:rPr>
        <w:t>05</w:t>
      </w:r>
      <w:r w:rsidR="008E394B">
        <w:rPr>
          <w:rFonts w:eastAsiaTheme="minorHAnsi"/>
          <w:b/>
          <w:bCs/>
          <w:lang w:eastAsia="en-US"/>
        </w:rPr>
        <w:t>-06</w:t>
      </w:r>
      <w:r w:rsidR="00536CA9" w:rsidRPr="00536CA9">
        <w:rPr>
          <w:rFonts w:eastAsiaTheme="minorHAnsi"/>
          <w:b/>
          <w:bCs/>
          <w:lang w:eastAsia="en-US"/>
        </w:rPr>
        <w:t xml:space="preserve">/03/2017 </w:t>
      </w:r>
      <w:r w:rsidR="00536CA9" w:rsidRPr="00536CA9">
        <w:rPr>
          <w:rFonts w:eastAsiaTheme="minorHAnsi"/>
          <w:lang w:eastAsia="en-US"/>
        </w:rPr>
        <w:t>tarihinde Gazi Üniversitesi Sanat ve Tasarım</w:t>
      </w:r>
      <w:r w:rsidR="00536CA9">
        <w:rPr>
          <w:rFonts w:eastAsiaTheme="minorHAnsi"/>
          <w:lang w:eastAsia="en-US"/>
        </w:rPr>
        <w:t xml:space="preserve"> </w:t>
      </w:r>
      <w:r w:rsidR="00536CA9" w:rsidRPr="00536CA9">
        <w:rPr>
          <w:rFonts w:eastAsiaTheme="minorHAnsi"/>
          <w:lang w:eastAsia="en-US"/>
        </w:rPr>
        <w:t>Fakültesinde Doçentlik Sözlü Aşama Asil Jüri üyesi olarak, Üniversitelerarası Kurul</w:t>
      </w:r>
      <w:r w:rsidR="00536CA9">
        <w:rPr>
          <w:rFonts w:eastAsiaTheme="minorHAnsi"/>
          <w:lang w:eastAsia="en-US"/>
        </w:rPr>
        <w:t xml:space="preserve"> </w:t>
      </w:r>
      <w:r w:rsidR="00536CA9" w:rsidRPr="00536CA9">
        <w:rPr>
          <w:rFonts w:eastAsiaTheme="minorHAnsi"/>
          <w:lang w:eastAsia="en-US"/>
        </w:rPr>
        <w:t>Başkanlığı'nın 18.01.2017 tarih ve 22798904-204.01.231 sayılı yazısı</w:t>
      </w:r>
      <w:r w:rsidR="00536CA9">
        <w:rPr>
          <w:rFonts w:eastAsiaTheme="minorHAnsi"/>
          <w:lang w:eastAsia="en-US"/>
        </w:rPr>
        <w:t xml:space="preserve"> ile görevlendirildiğinden belirtilen tarih</w:t>
      </w:r>
      <w:r w:rsidR="008E394B">
        <w:rPr>
          <w:rFonts w:eastAsiaTheme="minorHAnsi"/>
          <w:lang w:eastAsia="en-US"/>
        </w:rPr>
        <w:t>lerde</w:t>
      </w:r>
      <w:r w:rsidR="00536CA9">
        <w:rPr>
          <w:rFonts w:eastAsiaTheme="minorHAnsi"/>
          <w:lang w:eastAsia="en-US"/>
        </w:rPr>
        <w:t>;</w:t>
      </w:r>
      <w:r w:rsidR="00536CA9" w:rsidRPr="00536CA9">
        <w:rPr>
          <w:rFonts w:eastAsiaTheme="minorHAnsi"/>
          <w:lang w:eastAsia="en-US"/>
        </w:rPr>
        <w:t xml:space="preserve"> 2547 Sayılı</w:t>
      </w:r>
      <w:r w:rsidR="00536CA9">
        <w:rPr>
          <w:rFonts w:eastAsiaTheme="minorHAnsi"/>
          <w:lang w:eastAsia="en-US"/>
        </w:rPr>
        <w:t xml:space="preserve"> </w:t>
      </w:r>
      <w:r w:rsidR="00536CA9" w:rsidRPr="00536CA9">
        <w:rPr>
          <w:rFonts w:eastAsiaTheme="minorHAnsi"/>
          <w:lang w:eastAsia="en-US"/>
        </w:rPr>
        <w:t>Kanunun 39. maddesi ile Yurt İçinde ve Yurt Dışında Görevlendirmelerde Uyulacak Esaslara</w:t>
      </w:r>
      <w:r w:rsidR="00536CA9">
        <w:rPr>
          <w:rFonts w:eastAsiaTheme="minorHAnsi"/>
          <w:lang w:eastAsia="en-US"/>
        </w:rPr>
        <w:t xml:space="preserve"> </w:t>
      </w:r>
      <w:r w:rsidR="00536CA9" w:rsidRPr="00536CA9">
        <w:rPr>
          <w:rFonts w:eastAsiaTheme="minorHAnsi"/>
          <w:lang w:eastAsia="en-US"/>
        </w:rPr>
        <w:t xml:space="preserve">İlişkin Yönetmeliğin 2. maddesinin (a) fıkrası ve 3. maddesi gereğince, </w:t>
      </w:r>
      <w:proofErr w:type="spellStart"/>
      <w:r w:rsidR="00536CA9" w:rsidRPr="00536CA9">
        <w:rPr>
          <w:rFonts w:eastAsiaTheme="minorHAnsi"/>
          <w:lang w:eastAsia="en-US"/>
        </w:rPr>
        <w:t>yolluklu</w:t>
      </w:r>
      <w:proofErr w:type="spellEnd"/>
      <w:r w:rsidR="00536CA9">
        <w:rPr>
          <w:rFonts w:eastAsiaTheme="minorHAnsi"/>
          <w:lang w:eastAsia="en-US"/>
        </w:rPr>
        <w:t xml:space="preserve"> </w:t>
      </w:r>
      <w:r w:rsidR="00536CA9" w:rsidRPr="00536CA9">
        <w:rPr>
          <w:rFonts w:eastAsiaTheme="minorHAnsi"/>
          <w:lang w:eastAsia="en-US"/>
        </w:rPr>
        <w:t>-</w:t>
      </w:r>
      <w:r w:rsidR="00536CA9">
        <w:rPr>
          <w:rFonts w:eastAsiaTheme="minorHAnsi"/>
          <w:lang w:eastAsia="en-US"/>
        </w:rPr>
        <w:t xml:space="preserve"> </w:t>
      </w:r>
      <w:r w:rsidR="00536CA9" w:rsidRPr="00536CA9">
        <w:rPr>
          <w:rFonts w:eastAsiaTheme="minorHAnsi"/>
          <w:lang w:eastAsia="en-US"/>
        </w:rPr>
        <w:t>yevmiye</w:t>
      </w:r>
      <w:r w:rsidR="00536CA9">
        <w:rPr>
          <w:rFonts w:eastAsiaTheme="minorHAnsi"/>
          <w:lang w:eastAsia="en-US"/>
        </w:rPr>
        <w:t>l</w:t>
      </w:r>
      <w:r w:rsidR="00536CA9" w:rsidRPr="00536CA9">
        <w:rPr>
          <w:rFonts w:eastAsiaTheme="minorHAnsi"/>
          <w:lang w:eastAsia="en-US"/>
        </w:rPr>
        <w:t>i,</w:t>
      </w:r>
      <w:r w:rsidR="00536CA9">
        <w:rPr>
          <w:rFonts w:eastAsiaTheme="minorHAnsi"/>
          <w:lang w:eastAsia="en-US"/>
        </w:rPr>
        <w:t xml:space="preserve"> </w:t>
      </w:r>
      <w:r w:rsidR="00536CA9" w:rsidRPr="00536CA9">
        <w:rPr>
          <w:rFonts w:eastAsiaTheme="minorHAnsi"/>
          <w:lang w:eastAsia="en-US"/>
        </w:rPr>
        <w:t xml:space="preserve">maaşlı-izinli olarak </w:t>
      </w:r>
      <w:proofErr w:type="spellStart"/>
      <w:r w:rsidR="00536CA9" w:rsidRPr="00536CA9">
        <w:rPr>
          <w:rFonts w:eastAsiaTheme="minorHAnsi"/>
          <w:b/>
          <w:bCs/>
          <w:lang w:eastAsia="en-US"/>
        </w:rPr>
        <w:t>ANKARA</w:t>
      </w:r>
      <w:r w:rsidR="00536CA9" w:rsidRPr="00536CA9">
        <w:rPr>
          <w:rFonts w:eastAsiaTheme="minorHAnsi"/>
          <w:lang w:eastAsia="en-US"/>
        </w:rPr>
        <w:t>'da</w:t>
      </w:r>
      <w:proofErr w:type="spellEnd"/>
      <w:r w:rsidR="00536CA9" w:rsidRPr="00536CA9">
        <w:rPr>
          <w:rFonts w:eastAsiaTheme="minorHAnsi"/>
          <w:lang w:eastAsia="en-US"/>
        </w:rPr>
        <w:t xml:space="preserve"> görevlendirilmesi uygun </w:t>
      </w:r>
      <w:r w:rsidR="00536CA9">
        <w:rPr>
          <w:rFonts w:eastAsiaTheme="minorHAnsi"/>
          <w:lang w:eastAsia="en-US"/>
        </w:rPr>
        <w:t>olduğuna oybirliği ile karar verildi.</w:t>
      </w:r>
    </w:p>
    <w:p w:rsidR="002C53B2" w:rsidRDefault="002C53B2" w:rsidP="00536CA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C53B2" w:rsidRDefault="002C53B2" w:rsidP="002C53B2">
      <w:pPr>
        <w:jc w:val="both"/>
      </w:pPr>
      <w:r>
        <w:rPr>
          <w:b/>
        </w:rPr>
        <w:t>5</w:t>
      </w:r>
      <w:r w:rsidRPr="00637FD7">
        <w:rPr>
          <w:b/>
        </w:rPr>
        <w:t>-</w:t>
      </w:r>
      <w:r w:rsidRPr="00637FD7">
        <w:t xml:space="preserve"> </w:t>
      </w:r>
      <w:r>
        <w:t xml:space="preserve">Geleneksel Türk Sanatları Bölüm Başkanlığının </w:t>
      </w:r>
      <w:proofErr w:type="gramStart"/>
      <w:r>
        <w:t>23/02/2017</w:t>
      </w:r>
      <w:proofErr w:type="gramEnd"/>
      <w:r>
        <w:t xml:space="preserve"> tarih ve 903.077.02  /E.9253 sayılı yazısı okundu.</w:t>
      </w:r>
    </w:p>
    <w:p w:rsidR="002C53B2" w:rsidRPr="00536CA9" w:rsidRDefault="002C53B2" w:rsidP="002C53B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Yapılan görüşmeler sonunda;  Fakültemiz </w:t>
      </w:r>
      <w:r w:rsidRPr="00536CA9">
        <w:rPr>
          <w:rFonts w:eastAsiaTheme="minorHAnsi"/>
          <w:lang w:eastAsia="en-US"/>
        </w:rPr>
        <w:t xml:space="preserve">Geleneksel Türk Sanatları Bölümü Halı Kilim </w:t>
      </w:r>
      <w:proofErr w:type="spellStart"/>
      <w:r w:rsidRPr="00536CA9">
        <w:rPr>
          <w:rFonts w:eastAsiaTheme="minorHAnsi"/>
          <w:lang w:eastAsia="en-US"/>
        </w:rPr>
        <w:t>Anasanat</w:t>
      </w:r>
      <w:proofErr w:type="spellEnd"/>
      <w:r>
        <w:rPr>
          <w:rFonts w:eastAsiaTheme="minorHAnsi"/>
          <w:lang w:eastAsia="en-US"/>
        </w:rPr>
        <w:t xml:space="preserve"> </w:t>
      </w:r>
      <w:r w:rsidRPr="00536CA9">
        <w:rPr>
          <w:rFonts w:eastAsiaTheme="minorHAnsi"/>
          <w:lang w:eastAsia="en-US"/>
        </w:rPr>
        <w:t xml:space="preserve">Dalı </w:t>
      </w:r>
      <w:proofErr w:type="spellStart"/>
      <w:r w:rsidRPr="00536CA9">
        <w:rPr>
          <w:rFonts w:eastAsiaTheme="minorHAnsi"/>
          <w:lang w:eastAsia="en-US"/>
        </w:rPr>
        <w:t>Öğr</w:t>
      </w:r>
      <w:proofErr w:type="spellEnd"/>
      <w:r w:rsidRPr="00536CA9">
        <w:rPr>
          <w:rFonts w:eastAsiaTheme="minorHAnsi"/>
          <w:lang w:eastAsia="en-US"/>
        </w:rPr>
        <w:t>. Üyesi</w:t>
      </w:r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 xml:space="preserve">Prof. </w:t>
      </w:r>
      <w:r w:rsidRPr="00536CA9">
        <w:rPr>
          <w:rFonts w:eastAsiaTheme="minorHAnsi"/>
          <w:lang w:eastAsia="en-US"/>
        </w:rPr>
        <w:t xml:space="preserve"> Didem</w:t>
      </w:r>
      <w:proofErr w:type="gramEnd"/>
      <w:r w:rsidRPr="00536CA9">
        <w:rPr>
          <w:rFonts w:eastAsiaTheme="minorHAnsi"/>
          <w:lang w:eastAsia="en-US"/>
        </w:rPr>
        <w:t xml:space="preserve"> </w:t>
      </w:r>
      <w:proofErr w:type="spellStart"/>
      <w:r w:rsidRPr="00536CA9">
        <w:rPr>
          <w:rFonts w:eastAsiaTheme="minorHAnsi"/>
          <w:lang w:eastAsia="en-US"/>
        </w:rPr>
        <w:t>ATİŞ'in</w:t>
      </w:r>
      <w:proofErr w:type="spellEnd"/>
      <w:r w:rsidRPr="00536CA9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 xml:space="preserve">Atatürk Kültür, Dil ve Tarih Yüksek Kurumu Atatürk Kültür merkezi Başkanlığının 09.02.2017 tarih ve 27735948-051.08/e.92 sayılı yazısına istinaden, </w:t>
      </w:r>
      <w:r w:rsidRPr="002C53B2">
        <w:rPr>
          <w:rFonts w:eastAsiaTheme="minorHAnsi"/>
          <w:b/>
          <w:lang w:eastAsia="en-US"/>
        </w:rPr>
        <w:t>10-11/03/2017</w:t>
      </w:r>
      <w:r>
        <w:rPr>
          <w:rFonts w:eastAsiaTheme="minorHAnsi"/>
          <w:lang w:eastAsia="en-US"/>
        </w:rPr>
        <w:t xml:space="preserve"> tarihlerinde Ankara’da düzenlenecek </w:t>
      </w:r>
      <w:r w:rsidRPr="002C53B2">
        <w:rPr>
          <w:rFonts w:eastAsiaTheme="minorHAnsi"/>
          <w:b/>
          <w:lang w:eastAsia="en-US"/>
        </w:rPr>
        <w:t xml:space="preserve">olan “Gelenekli Sanatların Dünü, Bugünü ve Geleceği </w:t>
      </w:r>
      <w:proofErr w:type="spellStart"/>
      <w:r w:rsidRPr="002C53B2">
        <w:rPr>
          <w:rFonts w:eastAsiaTheme="minorHAnsi"/>
          <w:b/>
          <w:lang w:eastAsia="en-US"/>
        </w:rPr>
        <w:t>Çalıştayı</w:t>
      </w:r>
      <w:r>
        <w:rPr>
          <w:rFonts w:eastAsiaTheme="minorHAnsi"/>
          <w:lang w:eastAsia="en-US"/>
        </w:rPr>
        <w:t>”na</w:t>
      </w:r>
      <w:proofErr w:type="spellEnd"/>
      <w:r>
        <w:rPr>
          <w:rFonts w:eastAsiaTheme="minorHAnsi"/>
          <w:lang w:eastAsia="en-US"/>
        </w:rPr>
        <w:t xml:space="preserve"> katılmak üzere; 09-11/03/2017 tarihlerinde; </w:t>
      </w:r>
      <w:r w:rsidRPr="00536CA9">
        <w:rPr>
          <w:rFonts w:eastAsiaTheme="minorHAnsi"/>
          <w:lang w:eastAsia="en-US"/>
        </w:rPr>
        <w:t>2547 Sayılı</w:t>
      </w:r>
      <w:r>
        <w:rPr>
          <w:rFonts w:eastAsiaTheme="minorHAnsi"/>
          <w:lang w:eastAsia="en-US"/>
        </w:rPr>
        <w:t xml:space="preserve"> </w:t>
      </w:r>
      <w:r w:rsidRPr="00536CA9">
        <w:rPr>
          <w:rFonts w:eastAsiaTheme="minorHAnsi"/>
          <w:lang w:eastAsia="en-US"/>
        </w:rPr>
        <w:t>Kanunun 39. maddesi ile Yurt İçinde ve Yurt Dışında Görevlendirmelerde Uyulacak Esaslara</w:t>
      </w:r>
      <w:r>
        <w:rPr>
          <w:rFonts w:eastAsiaTheme="minorHAnsi"/>
          <w:lang w:eastAsia="en-US"/>
        </w:rPr>
        <w:t xml:space="preserve"> </w:t>
      </w:r>
      <w:r w:rsidRPr="00536CA9">
        <w:rPr>
          <w:rFonts w:eastAsiaTheme="minorHAnsi"/>
          <w:lang w:eastAsia="en-US"/>
        </w:rPr>
        <w:t>İlişkin Yönetmeliğin 2. maddesinin (a) fıkrası ve 3. maddesi gereğince, yolluk</w:t>
      </w:r>
      <w:r>
        <w:rPr>
          <w:rFonts w:eastAsiaTheme="minorHAnsi"/>
          <w:lang w:eastAsia="en-US"/>
        </w:rPr>
        <w:t xml:space="preserve">suz </w:t>
      </w:r>
      <w:r w:rsidRPr="00536CA9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 xml:space="preserve"> </w:t>
      </w:r>
      <w:proofErr w:type="spellStart"/>
      <w:r w:rsidRPr="00536CA9">
        <w:rPr>
          <w:rFonts w:eastAsiaTheme="minorHAnsi"/>
          <w:lang w:eastAsia="en-US"/>
        </w:rPr>
        <w:t>yevmiye</w:t>
      </w:r>
      <w:r>
        <w:rPr>
          <w:rFonts w:eastAsiaTheme="minorHAnsi"/>
          <w:lang w:eastAsia="en-US"/>
        </w:rPr>
        <w:t>siz</w:t>
      </w:r>
      <w:proofErr w:type="spellEnd"/>
      <w:r w:rsidRPr="00536CA9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r w:rsidRPr="00536CA9">
        <w:rPr>
          <w:rFonts w:eastAsiaTheme="minorHAnsi"/>
          <w:lang w:eastAsia="en-US"/>
        </w:rPr>
        <w:t xml:space="preserve">maaşlı-izinli olarak </w:t>
      </w:r>
      <w:proofErr w:type="spellStart"/>
      <w:r w:rsidRPr="00536CA9">
        <w:rPr>
          <w:rFonts w:eastAsiaTheme="minorHAnsi"/>
          <w:b/>
          <w:bCs/>
          <w:lang w:eastAsia="en-US"/>
        </w:rPr>
        <w:t>ANKARA</w:t>
      </w:r>
      <w:r w:rsidRPr="00536CA9">
        <w:rPr>
          <w:rFonts w:eastAsiaTheme="minorHAnsi"/>
          <w:lang w:eastAsia="en-US"/>
        </w:rPr>
        <w:t>'da</w:t>
      </w:r>
      <w:proofErr w:type="spellEnd"/>
      <w:r w:rsidRPr="00536CA9">
        <w:rPr>
          <w:rFonts w:eastAsiaTheme="minorHAnsi"/>
          <w:lang w:eastAsia="en-US"/>
        </w:rPr>
        <w:t xml:space="preserve"> görevlendirilmesi uygun </w:t>
      </w:r>
      <w:r>
        <w:rPr>
          <w:rFonts w:eastAsiaTheme="minorHAnsi"/>
          <w:lang w:eastAsia="en-US"/>
        </w:rPr>
        <w:t>olduğuna oybirliği ile karar verildi.</w:t>
      </w:r>
    </w:p>
    <w:p w:rsidR="002C53B2" w:rsidRDefault="002C53B2" w:rsidP="00536CA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448A7" w:rsidRDefault="002448A7" w:rsidP="002448A7">
      <w:pPr>
        <w:jc w:val="both"/>
      </w:pPr>
      <w:r>
        <w:rPr>
          <w:b/>
        </w:rPr>
        <w:t>6</w:t>
      </w:r>
      <w:r w:rsidRPr="00637FD7">
        <w:rPr>
          <w:b/>
        </w:rPr>
        <w:t>-</w:t>
      </w:r>
      <w:r w:rsidRPr="00637FD7">
        <w:t xml:space="preserve"> </w:t>
      </w:r>
      <w:r>
        <w:t xml:space="preserve">Geleneksel Türk Sanatları Bölüm Başkanlığının </w:t>
      </w:r>
      <w:proofErr w:type="gramStart"/>
      <w:r>
        <w:t>23/02/2017</w:t>
      </w:r>
      <w:proofErr w:type="gramEnd"/>
      <w:r>
        <w:t xml:space="preserve"> tarih ve 903.077.02  /E.9255 sayılı yazısı okundu.</w:t>
      </w:r>
    </w:p>
    <w:p w:rsidR="002448A7" w:rsidRPr="00536CA9" w:rsidRDefault="002448A7" w:rsidP="002448A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Yapılan görüşmeler sonunda;  Fakültemiz </w:t>
      </w:r>
      <w:r w:rsidRPr="00536CA9">
        <w:rPr>
          <w:rFonts w:eastAsiaTheme="minorHAnsi"/>
          <w:lang w:eastAsia="en-US"/>
        </w:rPr>
        <w:t>Geleneksel Türk Sanatları Bölümü</w:t>
      </w:r>
      <w:r>
        <w:rPr>
          <w:rFonts w:eastAsiaTheme="minorHAnsi"/>
          <w:lang w:eastAsia="en-US"/>
        </w:rPr>
        <w:t xml:space="preserve"> öğretim üyesi Prof. Dr. Ayşe </w:t>
      </w:r>
      <w:proofErr w:type="spellStart"/>
      <w:r>
        <w:rPr>
          <w:rFonts w:eastAsiaTheme="minorHAnsi"/>
          <w:lang w:eastAsia="en-US"/>
        </w:rPr>
        <w:t>ÜSTÜN’ün</w:t>
      </w:r>
      <w:proofErr w:type="spellEnd"/>
      <w:r>
        <w:rPr>
          <w:rFonts w:eastAsiaTheme="minorHAnsi"/>
          <w:lang w:eastAsia="en-US"/>
        </w:rPr>
        <w:t xml:space="preserve">; Marmara Üniversitesi Güzel Sanatlar Enstitüsü Müdürlüğü’nün ilgili yazısı gereğin; </w:t>
      </w:r>
      <w:proofErr w:type="gramStart"/>
      <w:r>
        <w:rPr>
          <w:rFonts w:eastAsiaTheme="minorHAnsi"/>
          <w:lang w:eastAsia="en-US"/>
        </w:rPr>
        <w:t>24/02/2017</w:t>
      </w:r>
      <w:proofErr w:type="gramEnd"/>
      <w:r>
        <w:rPr>
          <w:rFonts w:eastAsiaTheme="minorHAnsi"/>
          <w:lang w:eastAsia="en-US"/>
        </w:rPr>
        <w:t xml:space="preserve"> Cuma güzü Tez Savunma Sınavı’nda Asil Jüri Üyesi olarak görev yapmak üzere belirtiler tarihte; </w:t>
      </w:r>
      <w:r w:rsidRPr="00536CA9">
        <w:rPr>
          <w:rFonts w:eastAsiaTheme="minorHAnsi"/>
          <w:lang w:eastAsia="en-US"/>
        </w:rPr>
        <w:t>2547 Sayılı</w:t>
      </w:r>
      <w:r>
        <w:rPr>
          <w:rFonts w:eastAsiaTheme="minorHAnsi"/>
          <w:lang w:eastAsia="en-US"/>
        </w:rPr>
        <w:t xml:space="preserve"> </w:t>
      </w:r>
      <w:r w:rsidRPr="00536CA9">
        <w:rPr>
          <w:rFonts w:eastAsiaTheme="minorHAnsi"/>
          <w:lang w:eastAsia="en-US"/>
        </w:rPr>
        <w:t>Kanunun 39. maddesi ile Yurt İçinde ve Yurt Dışında Görevlendirmelerde Uyulacak Esaslara</w:t>
      </w:r>
      <w:r>
        <w:rPr>
          <w:rFonts w:eastAsiaTheme="minorHAnsi"/>
          <w:lang w:eastAsia="en-US"/>
        </w:rPr>
        <w:t xml:space="preserve"> </w:t>
      </w:r>
      <w:r w:rsidRPr="00536CA9">
        <w:rPr>
          <w:rFonts w:eastAsiaTheme="minorHAnsi"/>
          <w:lang w:eastAsia="en-US"/>
        </w:rPr>
        <w:t>İlişkin Yönetmeliğin 2. maddesinin (a) fıkrası ve 3. maddesi gereğince, yolluk</w:t>
      </w:r>
      <w:r>
        <w:rPr>
          <w:rFonts w:eastAsiaTheme="minorHAnsi"/>
          <w:lang w:eastAsia="en-US"/>
        </w:rPr>
        <w:t xml:space="preserve">suz </w:t>
      </w:r>
      <w:r w:rsidRPr="00536CA9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 xml:space="preserve"> </w:t>
      </w:r>
      <w:proofErr w:type="spellStart"/>
      <w:r w:rsidRPr="00536CA9">
        <w:rPr>
          <w:rFonts w:eastAsiaTheme="minorHAnsi"/>
          <w:lang w:eastAsia="en-US"/>
        </w:rPr>
        <w:t>yevmiye</w:t>
      </w:r>
      <w:r>
        <w:rPr>
          <w:rFonts w:eastAsiaTheme="minorHAnsi"/>
          <w:lang w:eastAsia="en-US"/>
        </w:rPr>
        <w:t>siz</w:t>
      </w:r>
      <w:proofErr w:type="spellEnd"/>
      <w:r w:rsidRPr="00536CA9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r w:rsidRPr="00536CA9">
        <w:rPr>
          <w:rFonts w:eastAsiaTheme="minorHAnsi"/>
          <w:lang w:eastAsia="en-US"/>
        </w:rPr>
        <w:t xml:space="preserve">maaşlı-izinli olarak </w:t>
      </w:r>
      <w:proofErr w:type="spellStart"/>
      <w:r>
        <w:rPr>
          <w:rFonts w:eastAsiaTheme="minorHAnsi"/>
          <w:b/>
          <w:bCs/>
          <w:lang w:eastAsia="en-US"/>
        </w:rPr>
        <w:t>İSTANBUL</w:t>
      </w:r>
      <w:r w:rsidRPr="00536CA9">
        <w:rPr>
          <w:rFonts w:eastAsiaTheme="minorHAnsi"/>
          <w:lang w:eastAsia="en-US"/>
        </w:rPr>
        <w:t>'da</w:t>
      </w:r>
      <w:proofErr w:type="spellEnd"/>
      <w:r w:rsidRPr="00536CA9">
        <w:rPr>
          <w:rFonts w:eastAsiaTheme="minorHAnsi"/>
          <w:lang w:eastAsia="en-US"/>
        </w:rPr>
        <w:t xml:space="preserve"> görevlendirilmesi uygun </w:t>
      </w:r>
      <w:r>
        <w:rPr>
          <w:rFonts w:eastAsiaTheme="minorHAnsi"/>
          <w:lang w:eastAsia="en-US"/>
        </w:rPr>
        <w:t>olduğuna oybirliği ile karar verildi.</w:t>
      </w:r>
    </w:p>
    <w:p w:rsidR="002448A7" w:rsidRDefault="002448A7" w:rsidP="002448A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448A7" w:rsidRDefault="002448A7" w:rsidP="002448A7">
      <w:pPr>
        <w:jc w:val="both"/>
      </w:pPr>
      <w:r>
        <w:rPr>
          <w:b/>
        </w:rPr>
        <w:t>7-</w:t>
      </w:r>
      <w:r w:rsidRPr="00637FD7">
        <w:t xml:space="preserve"> </w:t>
      </w:r>
      <w:r>
        <w:t xml:space="preserve">Geleneksel Türk Sanatları Bölüm Başkanlığının </w:t>
      </w:r>
      <w:proofErr w:type="gramStart"/>
      <w:r>
        <w:t>23/02/2017</w:t>
      </w:r>
      <w:proofErr w:type="gramEnd"/>
      <w:r>
        <w:t xml:space="preserve"> tarih ve 903.077.02  /E.9256 sayılı yazısı okundu.</w:t>
      </w:r>
    </w:p>
    <w:p w:rsidR="002448A7" w:rsidRDefault="002448A7" w:rsidP="002448A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Yapılan görüşmeler sonunda;  Fakültemiz </w:t>
      </w:r>
      <w:r w:rsidRPr="00536CA9">
        <w:rPr>
          <w:rFonts w:eastAsiaTheme="minorHAnsi"/>
          <w:lang w:eastAsia="en-US"/>
        </w:rPr>
        <w:t>Geleneksel Türk Sanatları Bölümü</w:t>
      </w:r>
      <w:r>
        <w:rPr>
          <w:rFonts w:eastAsiaTheme="minorHAnsi"/>
          <w:lang w:eastAsia="en-US"/>
        </w:rPr>
        <w:t xml:space="preserve"> öğretim üyesi Prof. Dr. Ayşe </w:t>
      </w:r>
      <w:proofErr w:type="spellStart"/>
      <w:r>
        <w:rPr>
          <w:rFonts w:eastAsiaTheme="minorHAnsi"/>
          <w:lang w:eastAsia="en-US"/>
        </w:rPr>
        <w:t>ÜSTÜN’ün</w:t>
      </w:r>
      <w:proofErr w:type="spellEnd"/>
      <w:r>
        <w:rPr>
          <w:rFonts w:eastAsiaTheme="minorHAnsi"/>
          <w:lang w:eastAsia="en-US"/>
        </w:rPr>
        <w:t xml:space="preserve">; Üniversitelerarası Kurul Başkanlığının </w:t>
      </w:r>
      <w:r w:rsidRPr="002448A7">
        <w:rPr>
          <w:rFonts w:eastAsiaTheme="minorHAnsi"/>
          <w:lang w:eastAsia="en-US"/>
        </w:rPr>
        <w:t>18.01.</w:t>
      </w:r>
      <w:proofErr w:type="gramStart"/>
      <w:r w:rsidRPr="002448A7">
        <w:rPr>
          <w:rFonts w:eastAsiaTheme="minorHAnsi"/>
          <w:lang w:eastAsia="en-US"/>
        </w:rPr>
        <w:t>2017</w:t>
      </w:r>
      <w:r>
        <w:rPr>
          <w:rFonts w:eastAsiaTheme="minorHAnsi"/>
          <w:lang w:eastAsia="en-US"/>
        </w:rPr>
        <w:t xml:space="preserve">  </w:t>
      </w:r>
      <w:r w:rsidRPr="002448A7">
        <w:rPr>
          <w:rFonts w:eastAsiaTheme="minorHAnsi"/>
          <w:lang w:eastAsia="en-US"/>
        </w:rPr>
        <w:t>tarih</w:t>
      </w:r>
      <w:proofErr w:type="gramEnd"/>
      <w:r w:rsidRPr="002448A7">
        <w:rPr>
          <w:rFonts w:eastAsiaTheme="minorHAnsi"/>
          <w:lang w:eastAsia="en-US"/>
        </w:rPr>
        <w:t xml:space="preserve"> ve </w:t>
      </w:r>
      <w:r>
        <w:rPr>
          <w:rFonts w:eastAsiaTheme="minorHAnsi"/>
          <w:lang w:eastAsia="en-US"/>
        </w:rPr>
        <w:t>2279</w:t>
      </w:r>
      <w:r w:rsidRPr="002448A7">
        <w:rPr>
          <w:rFonts w:eastAsiaTheme="minorHAnsi"/>
          <w:lang w:eastAsia="en-US"/>
        </w:rPr>
        <w:t>8904-204.01.231 sayılı</w:t>
      </w:r>
      <w:r>
        <w:rPr>
          <w:rFonts w:eastAsiaTheme="minorHAnsi"/>
          <w:lang w:eastAsia="en-US"/>
        </w:rPr>
        <w:t xml:space="preserve"> </w:t>
      </w:r>
      <w:r w:rsidRPr="002448A7">
        <w:rPr>
          <w:rFonts w:eastAsiaTheme="minorHAnsi"/>
          <w:lang w:eastAsia="en-US"/>
        </w:rPr>
        <w:t xml:space="preserve"> yazısı</w:t>
      </w:r>
      <w:r>
        <w:rPr>
          <w:rFonts w:eastAsiaTheme="minorHAnsi"/>
          <w:lang w:eastAsia="en-US"/>
        </w:rPr>
        <w:t xml:space="preserve"> </w:t>
      </w:r>
      <w:r w:rsidRPr="002448A7">
        <w:rPr>
          <w:rFonts w:eastAsiaTheme="minorHAnsi"/>
          <w:lang w:eastAsia="en-US"/>
        </w:rPr>
        <w:t xml:space="preserve"> gereği,</w:t>
      </w:r>
      <w:r>
        <w:rPr>
          <w:rFonts w:eastAsiaTheme="minorHAnsi"/>
          <w:lang w:eastAsia="en-US"/>
        </w:rPr>
        <w:t xml:space="preserve"> </w:t>
      </w:r>
      <w:r w:rsidRPr="002448A7">
        <w:rPr>
          <w:rFonts w:eastAsiaTheme="minorHAnsi"/>
          <w:lang w:eastAsia="en-US"/>
        </w:rPr>
        <w:t xml:space="preserve"> 05-06.03.2017</w:t>
      </w:r>
      <w:r>
        <w:rPr>
          <w:rFonts w:eastAsiaTheme="minorHAnsi"/>
          <w:lang w:eastAsia="en-US"/>
        </w:rPr>
        <w:t xml:space="preserve"> </w:t>
      </w:r>
      <w:r w:rsidRPr="002448A7">
        <w:rPr>
          <w:rFonts w:eastAsiaTheme="minorHAnsi"/>
          <w:lang w:eastAsia="en-US"/>
        </w:rPr>
        <w:t xml:space="preserve"> </w:t>
      </w:r>
      <w:r w:rsidR="00983599">
        <w:rPr>
          <w:rFonts w:eastAsiaTheme="minorHAnsi"/>
          <w:lang w:eastAsia="en-US"/>
        </w:rPr>
        <w:t>Pazar ve Pazartesi</w:t>
      </w:r>
      <w:r w:rsidRPr="002448A7">
        <w:rPr>
          <w:rFonts w:eastAsiaTheme="minorHAnsi"/>
          <w:lang w:eastAsia="en-US"/>
        </w:rPr>
        <w:t xml:space="preserve"> günlerinde,</w:t>
      </w:r>
      <w:r>
        <w:rPr>
          <w:rFonts w:eastAsiaTheme="minorHAnsi"/>
          <w:lang w:eastAsia="en-US"/>
        </w:rPr>
        <w:t xml:space="preserve">  G</w:t>
      </w:r>
      <w:r w:rsidRPr="002448A7">
        <w:rPr>
          <w:rFonts w:eastAsiaTheme="minorHAnsi"/>
          <w:lang w:eastAsia="en-US"/>
        </w:rPr>
        <w:t xml:space="preserve">azi </w:t>
      </w:r>
      <w:r>
        <w:rPr>
          <w:rFonts w:eastAsiaTheme="minorHAnsi"/>
          <w:lang w:eastAsia="en-US"/>
        </w:rPr>
        <w:t>Ün</w:t>
      </w:r>
      <w:r w:rsidRPr="002448A7">
        <w:rPr>
          <w:rFonts w:eastAsiaTheme="minorHAnsi"/>
          <w:lang w:eastAsia="en-US"/>
        </w:rPr>
        <w:t>iversitesi Sanat ve Tasarım Fakültesi yapılacak olan Doçentlik Sözlü Aşama</w:t>
      </w:r>
      <w:r>
        <w:rPr>
          <w:rFonts w:eastAsiaTheme="minorHAnsi"/>
          <w:lang w:eastAsia="en-US"/>
        </w:rPr>
        <w:t xml:space="preserve"> S</w:t>
      </w:r>
      <w:r w:rsidRPr="002448A7">
        <w:rPr>
          <w:rFonts w:eastAsiaTheme="minorHAnsi"/>
          <w:lang w:eastAsia="en-US"/>
        </w:rPr>
        <w:t>ınavı'nda Asil Jüri Üyesi olarak</w:t>
      </w:r>
      <w:r>
        <w:rPr>
          <w:rFonts w:eastAsiaTheme="minorHAnsi"/>
          <w:lang w:eastAsia="en-US"/>
        </w:rPr>
        <w:t xml:space="preserve"> görevlendirildiğinden  belirtilen tarihlerde;</w:t>
      </w:r>
      <w:r w:rsidRPr="002448A7">
        <w:rPr>
          <w:rFonts w:eastAsiaTheme="minorHAnsi"/>
          <w:lang w:eastAsia="en-US"/>
        </w:rPr>
        <w:t xml:space="preserve"> 2547 Sayılı Kanunun 39. maddesi ile Yurt İçinde ve Yurt</w:t>
      </w:r>
      <w:r>
        <w:rPr>
          <w:rFonts w:eastAsiaTheme="minorHAnsi"/>
          <w:lang w:eastAsia="en-US"/>
        </w:rPr>
        <w:t xml:space="preserve"> D</w:t>
      </w:r>
      <w:r w:rsidRPr="002448A7">
        <w:rPr>
          <w:rFonts w:eastAsiaTheme="minorHAnsi"/>
          <w:lang w:eastAsia="en-US"/>
        </w:rPr>
        <w:t>ışında Görevlendirmelerde Uyulacak Esaslara İlişkin Yönetmeliğin 2. maddesinin (a) fıkrası</w:t>
      </w:r>
      <w:r>
        <w:rPr>
          <w:rFonts w:eastAsiaTheme="minorHAnsi"/>
          <w:lang w:eastAsia="en-US"/>
        </w:rPr>
        <w:t xml:space="preserve"> </w:t>
      </w:r>
      <w:r w:rsidRPr="002448A7">
        <w:rPr>
          <w:rFonts w:eastAsiaTheme="minorHAnsi"/>
          <w:lang w:eastAsia="en-US"/>
        </w:rPr>
        <w:t xml:space="preserve">ve 3. maddesi gereğince; </w:t>
      </w:r>
      <w:r w:rsidRPr="002448A7">
        <w:rPr>
          <w:rFonts w:eastAsiaTheme="minorHAnsi"/>
          <w:b/>
          <w:lang w:eastAsia="en-US"/>
        </w:rPr>
        <w:t>ANKARA'</w:t>
      </w:r>
      <w:r w:rsidRPr="002448A7">
        <w:rPr>
          <w:rFonts w:eastAsiaTheme="minorHAnsi"/>
          <w:lang w:eastAsia="en-US"/>
        </w:rPr>
        <w:t xml:space="preserve"> da </w:t>
      </w:r>
      <w:proofErr w:type="spellStart"/>
      <w:r w:rsidRPr="002448A7">
        <w:rPr>
          <w:rFonts w:eastAsiaTheme="minorHAnsi"/>
          <w:lang w:eastAsia="en-US"/>
        </w:rPr>
        <w:t>yolluklu</w:t>
      </w:r>
      <w:proofErr w:type="spellEnd"/>
      <w:r w:rsidRPr="002448A7">
        <w:rPr>
          <w:rFonts w:eastAsiaTheme="minorHAnsi"/>
          <w:lang w:eastAsia="en-US"/>
        </w:rPr>
        <w:t>-yev</w:t>
      </w:r>
      <w:r>
        <w:rPr>
          <w:rFonts w:eastAsiaTheme="minorHAnsi"/>
          <w:lang w:eastAsia="en-US"/>
        </w:rPr>
        <w:t xml:space="preserve">miyeli, maaşlı-izinli sayılmasının </w:t>
      </w:r>
      <w:r w:rsidRPr="002448A7">
        <w:rPr>
          <w:rFonts w:eastAsiaTheme="minorHAnsi"/>
          <w:lang w:eastAsia="en-US"/>
        </w:rPr>
        <w:t>uygun</w:t>
      </w:r>
      <w:r>
        <w:rPr>
          <w:rFonts w:eastAsiaTheme="minorHAnsi"/>
          <w:lang w:eastAsia="en-US"/>
        </w:rPr>
        <w:t xml:space="preserve"> olduğuna oybirliği ile karar verildi.</w:t>
      </w:r>
    </w:p>
    <w:p w:rsidR="001D7D4F" w:rsidRDefault="001D7D4F" w:rsidP="002448A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D7D4F" w:rsidRPr="00485117" w:rsidRDefault="001D7D4F" w:rsidP="001D7D4F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1D7D4F">
        <w:rPr>
          <w:rFonts w:ascii="TimesNewRomanPSMT" w:eastAsiaTheme="minorHAnsi" w:hAnsi="TimesNewRomanPSMT" w:cs="TimesNewRomanPSMT"/>
          <w:b/>
          <w:lang w:eastAsia="en-US"/>
        </w:rPr>
        <w:lastRenderedPageBreak/>
        <w:t>8-</w:t>
      </w:r>
      <w:r>
        <w:rPr>
          <w:rFonts w:ascii="TimesNewRomanPSMT" w:eastAsiaTheme="minorHAnsi" w:hAnsi="TimesNewRomanPSMT" w:cs="TimesNewRomanPSMT"/>
          <w:b/>
          <w:lang w:eastAsia="en-US"/>
        </w:rPr>
        <w:t xml:space="preserve"> </w:t>
      </w:r>
      <w:r w:rsidRPr="00485117">
        <w:rPr>
          <w:rFonts w:ascii="TimesNewRomanPSMT" w:eastAsiaTheme="minorHAnsi" w:hAnsi="TimesNewRomanPSMT" w:cs="TimesNewRomanPSMT"/>
          <w:lang w:eastAsia="en-US"/>
        </w:rPr>
        <w:t xml:space="preserve">Görsel İletişim Tasarımı Bölüm Başkanlığının </w:t>
      </w:r>
      <w:proofErr w:type="gramStart"/>
      <w:r w:rsidRPr="00485117">
        <w:rPr>
          <w:rFonts w:ascii="TimesNewRomanPSMT" w:eastAsiaTheme="minorHAnsi" w:hAnsi="TimesNewRomanPSMT" w:cs="TimesNewRomanPSMT"/>
          <w:lang w:eastAsia="en-US"/>
        </w:rPr>
        <w:t>28/02/2017</w:t>
      </w:r>
      <w:proofErr w:type="gramEnd"/>
      <w:r w:rsidRPr="00485117">
        <w:rPr>
          <w:rFonts w:ascii="TimesNewRomanPSMT" w:eastAsiaTheme="minorHAnsi" w:hAnsi="TimesNewRomanPSMT" w:cs="TimesNewRomanPSMT"/>
          <w:lang w:eastAsia="en-US"/>
        </w:rPr>
        <w:t xml:space="preserve"> tarih ve 302.04.03/E.9974 sayılı yazısı okundu.</w:t>
      </w:r>
    </w:p>
    <w:p w:rsidR="001D7D4F" w:rsidRDefault="001D7D4F" w:rsidP="001D7D4F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 xml:space="preserve">Yapılan görüşmeler sonunda;  Fakültemiz Görsel İletişim Tasarımı Bölümü b160708028 numaralı öğrencisi Nurcan </w:t>
      </w:r>
      <w:proofErr w:type="spellStart"/>
      <w:r>
        <w:rPr>
          <w:rFonts w:ascii="TimesNewRomanPSMT" w:eastAsiaTheme="minorHAnsi" w:hAnsi="TimesNewRomanPSMT" w:cs="TimesNewRomanPSMT"/>
          <w:lang w:eastAsia="en-US"/>
        </w:rPr>
        <w:t>DURSUN’un</w:t>
      </w:r>
      <w:proofErr w:type="spellEnd"/>
      <w:r w:rsidR="00485117">
        <w:rPr>
          <w:rFonts w:ascii="TimesNewRomanPSMT" w:eastAsiaTheme="minorHAnsi" w:hAnsi="TimesNewRomanPSMT" w:cs="TimesNewRomanPSMT"/>
          <w:lang w:eastAsia="en-US"/>
        </w:rPr>
        <w:t>,</w:t>
      </w:r>
      <w:r>
        <w:rPr>
          <w:rFonts w:ascii="TimesNewRomanPSMT" w:eastAsiaTheme="minorHAnsi" w:hAnsi="TimesNewRomanPSMT" w:cs="TimesNewRomanPSMT"/>
          <w:lang w:eastAsia="en-US"/>
        </w:rPr>
        <w:t xml:space="preserve"> Anadolu Üniversitesi Açık Öğretim Fakültesi Sosyal</w:t>
      </w:r>
    </w:p>
    <w:p w:rsidR="001D7D4F" w:rsidRDefault="001D7D4F" w:rsidP="001D7D4F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proofErr w:type="gramStart"/>
      <w:r>
        <w:rPr>
          <w:rFonts w:ascii="TimesNewRomanPSMT" w:eastAsiaTheme="minorHAnsi" w:hAnsi="TimesNewRomanPSMT" w:cs="TimesNewRomanPSMT"/>
          <w:lang w:eastAsia="en-US"/>
        </w:rPr>
        <w:t xml:space="preserve">Hizmetler Bölümünde almış olduğu “Türk Dili I ” ve “Atatürk İlkeleri ve İnkılap Tarihi I” derslerinden başarılı olması ve SAÜ Lisans ve </w:t>
      </w:r>
      <w:proofErr w:type="spellStart"/>
      <w:r>
        <w:rPr>
          <w:rFonts w:ascii="TimesNewRomanPSMT" w:eastAsiaTheme="minorHAnsi" w:hAnsi="TimesNewRomanPSMT" w:cs="TimesNewRomanPSMT"/>
          <w:lang w:eastAsia="en-US"/>
        </w:rPr>
        <w:t>Önlisans</w:t>
      </w:r>
      <w:proofErr w:type="spellEnd"/>
      <w:r>
        <w:rPr>
          <w:rFonts w:ascii="TimesNewRomanPSMT" w:eastAsiaTheme="minorHAnsi" w:hAnsi="TimesNewRomanPSMT" w:cs="TimesNewRomanPSMT"/>
          <w:lang w:eastAsia="en-US"/>
        </w:rPr>
        <w:t xml:space="preserve"> Eğitim-Öğretim ve Sınav Yönetmeliği Uygulama Esasları 7. Bölüme “Önceden Kazanılmış Yeterliliklerin Saydırılması Kredi Transferi ve İntibak İşlemleri, Akademik Değişim Programlarında (ADP) Başarılmış Dersler” istinaden; İntibak komisyonunun da görüşü doğrultusunda; </w:t>
      </w: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 xml:space="preserve">“TUR 102 Türk Dili” </w:t>
      </w:r>
      <w:r>
        <w:rPr>
          <w:rFonts w:ascii="TimesNewRomanPSMT" w:eastAsiaTheme="minorHAnsi" w:hAnsi="TimesNewRomanPSMT" w:cs="TimesNewRomanPSMT"/>
          <w:lang w:eastAsia="en-US"/>
        </w:rPr>
        <w:t>ve “</w:t>
      </w: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 xml:space="preserve">ATA 201 Atatürk İlkeleri ve İnkılap Tarihi” </w:t>
      </w:r>
      <w:r>
        <w:rPr>
          <w:rFonts w:ascii="TimesNewRomanPSMT" w:eastAsiaTheme="minorHAnsi" w:hAnsi="TimesNewRomanPSMT" w:cs="TimesNewRomanPSMT"/>
          <w:lang w:eastAsia="en-US"/>
        </w:rPr>
        <w:t>derslerinden</w:t>
      </w:r>
      <w:r w:rsidR="00485117">
        <w:rPr>
          <w:rFonts w:ascii="TimesNewRomanPSMT" w:eastAsiaTheme="minorHAnsi" w:hAnsi="TimesNewRomanPSMT" w:cs="TimesNewRomanPSMT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 xml:space="preserve">muafiyetinin </w:t>
      </w:r>
      <w:r w:rsidR="00485117">
        <w:rPr>
          <w:rFonts w:ascii="TimesNewRomanPSMT" w:eastAsiaTheme="minorHAnsi" w:hAnsi="TimesNewRomanPSMT" w:cs="TimesNewRomanPSMT"/>
          <w:lang w:eastAsia="en-US"/>
        </w:rPr>
        <w:t>uygun olduğuna ve gereği için Öğrenci İşleri Dairesi Başkanlığına arzına oybirliği ile</w:t>
      </w:r>
      <w:r>
        <w:rPr>
          <w:rFonts w:ascii="TimesNewRomanPSMT" w:eastAsiaTheme="minorHAnsi" w:hAnsi="TimesNewRomanPSMT" w:cs="TimesNewRomanPSMT"/>
          <w:lang w:eastAsia="en-US"/>
        </w:rPr>
        <w:t xml:space="preserve"> karar verildi.</w:t>
      </w:r>
      <w:proofErr w:type="gramEnd"/>
    </w:p>
    <w:p w:rsidR="003E6E24" w:rsidRDefault="003E6E24" w:rsidP="001D7D4F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</w:p>
    <w:p w:rsidR="003E6E24" w:rsidRPr="003E6E24" w:rsidRDefault="003E6E24" w:rsidP="001D7D4F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3E6E24">
        <w:rPr>
          <w:rFonts w:ascii="TimesNewRomanPSMT" w:eastAsiaTheme="minorHAnsi" w:hAnsi="TimesNewRomanPSMT" w:cs="TimesNewRomanPSMT"/>
          <w:b/>
          <w:lang w:eastAsia="en-US"/>
        </w:rPr>
        <w:t>9-</w:t>
      </w:r>
      <w:r>
        <w:rPr>
          <w:rFonts w:ascii="TimesNewRomanPSMT" w:eastAsiaTheme="minorHAnsi" w:hAnsi="TimesNewRomanPSMT" w:cs="TimesNewRomanPSMT"/>
          <w:b/>
          <w:lang w:eastAsia="en-US"/>
        </w:rPr>
        <w:t xml:space="preserve"> </w:t>
      </w:r>
      <w:r w:rsidRPr="003E6E24">
        <w:rPr>
          <w:rFonts w:ascii="TimesNewRomanPSMT" w:eastAsiaTheme="minorHAnsi" w:hAnsi="TimesNewRomanPSMT" w:cs="TimesNewRomanPSMT"/>
          <w:lang w:eastAsia="en-US"/>
        </w:rPr>
        <w:t xml:space="preserve">Geleneksel Türk Sanatları Bölüm Başkanlığının </w:t>
      </w:r>
      <w:proofErr w:type="gramStart"/>
      <w:r w:rsidRPr="003E6E24">
        <w:rPr>
          <w:rFonts w:ascii="TimesNewRomanPSMT" w:eastAsiaTheme="minorHAnsi" w:hAnsi="TimesNewRomanPSMT" w:cs="TimesNewRomanPSMT"/>
          <w:lang w:eastAsia="en-US"/>
        </w:rPr>
        <w:t>28/02/2017</w:t>
      </w:r>
      <w:proofErr w:type="gramEnd"/>
      <w:r w:rsidRPr="003E6E24">
        <w:rPr>
          <w:rFonts w:ascii="TimesNewRomanPSMT" w:eastAsiaTheme="minorHAnsi" w:hAnsi="TimesNewRomanPSMT" w:cs="TimesNewRomanPSMT"/>
          <w:lang w:eastAsia="en-US"/>
        </w:rPr>
        <w:t xml:space="preserve"> tarih ve 302.02/E.10038 sayılı yazısı okundu.</w:t>
      </w:r>
    </w:p>
    <w:p w:rsidR="003E6E24" w:rsidRPr="003E6E24" w:rsidRDefault="003E6E24" w:rsidP="001D7D4F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3E6E24">
        <w:rPr>
          <w:rFonts w:ascii="TimesNewRomanPSMT" w:eastAsiaTheme="minorHAnsi" w:hAnsi="TimesNewRomanPSMT" w:cs="TimesNewRomanPSMT"/>
          <w:lang w:eastAsia="en-US"/>
        </w:rPr>
        <w:t xml:space="preserve">Yapılan görüşmeler sonunda; Fakültemiz Geleneksel Türk Sanatları </w:t>
      </w:r>
      <w:proofErr w:type="gramStart"/>
      <w:r w:rsidRPr="003E6E24">
        <w:rPr>
          <w:rFonts w:ascii="TimesNewRomanPSMT" w:eastAsiaTheme="minorHAnsi" w:hAnsi="TimesNewRomanPSMT" w:cs="TimesNewRomanPSMT"/>
          <w:lang w:eastAsia="en-US"/>
        </w:rPr>
        <w:t>Bölümü  Hat</w:t>
      </w:r>
      <w:proofErr w:type="gramEnd"/>
      <w:r w:rsidRPr="003E6E24">
        <w:rPr>
          <w:rFonts w:ascii="TimesNewRomanPSMT" w:eastAsiaTheme="minorHAnsi" w:hAnsi="TimesNewRomanPSMT" w:cs="TimesNewRomanPSMT"/>
          <w:lang w:eastAsia="en-US"/>
        </w:rPr>
        <w:t xml:space="preserve"> </w:t>
      </w:r>
      <w:proofErr w:type="spellStart"/>
      <w:r w:rsidRPr="003E6E24">
        <w:rPr>
          <w:rFonts w:ascii="TimesNewRomanPSMT" w:eastAsiaTheme="minorHAnsi" w:hAnsi="TimesNewRomanPSMT" w:cs="TimesNewRomanPSMT"/>
          <w:lang w:eastAsia="en-US"/>
        </w:rPr>
        <w:t>Anasanat</w:t>
      </w:r>
      <w:proofErr w:type="spellEnd"/>
      <w:r w:rsidRPr="003E6E24">
        <w:rPr>
          <w:rFonts w:ascii="TimesNewRomanPSMT" w:eastAsiaTheme="minorHAnsi" w:hAnsi="TimesNewRomanPSMT" w:cs="TimesNewRomanPSMT"/>
          <w:lang w:eastAsia="en-US"/>
        </w:rPr>
        <w:t xml:space="preserve"> Dalı 1607.11350 numaralı öğrencisi Nilüfer </w:t>
      </w:r>
      <w:proofErr w:type="spellStart"/>
      <w:r w:rsidRPr="003E6E24">
        <w:rPr>
          <w:rFonts w:ascii="TimesNewRomanPSMT" w:eastAsiaTheme="minorHAnsi" w:hAnsi="TimesNewRomanPSMT" w:cs="TimesNewRomanPSMT"/>
          <w:lang w:eastAsia="en-US"/>
        </w:rPr>
        <w:t>SOYKAN’ın</w:t>
      </w:r>
      <w:proofErr w:type="spellEnd"/>
      <w:r w:rsidRPr="003E6E24">
        <w:rPr>
          <w:rFonts w:ascii="TimesNewRomanPSMT" w:eastAsiaTheme="minorHAnsi" w:hAnsi="TimesNewRomanPSMT" w:cs="TimesNewRomanPSMT"/>
          <w:lang w:eastAsia="en-US"/>
        </w:rPr>
        <w:t>, 2016-2017 Eğitim Öğretim Yılı Bahar Yarıyılı derse yazılma – mazeretli derse yazılma haftalarında sistem üzerinden ve elden yaptığı yazılımlarda sehven yaptığı hatalar sebebiyle; meydana gelen çakışmalar ve ders alamama yüzünden oluşan mağduriyetlerin giderilmesi amacıyla; adı geçen öğrencinin ders yazılımında yapılması gereken düzenlemenin aşağıdaki şekliyle uygun olduğuna ve gereği için Öğrenci İşleri Dairesi Başkanlığına arzına oybirliği ile karar verildi.</w:t>
      </w:r>
    </w:p>
    <w:p w:rsidR="003E6E24" w:rsidRDefault="003E6E24" w:rsidP="001D7D4F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b/>
          <w:lang w:eastAsia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2268"/>
        <w:gridCol w:w="3577"/>
      </w:tblGrid>
      <w:tr w:rsidR="003E6E24" w:rsidTr="003E6E24">
        <w:tc>
          <w:tcPr>
            <w:tcW w:w="1668" w:type="dxa"/>
          </w:tcPr>
          <w:p w:rsidR="003E6E24" w:rsidRDefault="003E6E24" w:rsidP="001D7D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>Numarası</w:t>
            </w:r>
          </w:p>
        </w:tc>
        <w:tc>
          <w:tcPr>
            <w:tcW w:w="1842" w:type="dxa"/>
          </w:tcPr>
          <w:p w:rsidR="003E6E24" w:rsidRDefault="003E6E24" w:rsidP="001D7D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Adı Soyadı</w:t>
            </w:r>
          </w:p>
        </w:tc>
        <w:tc>
          <w:tcPr>
            <w:tcW w:w="2268" w:type="dxa"/>
          </w:tcPr>
          <w:p w:rsidR="003E6E24" w:rsidRDefault="003E6E24" w:rsidP="001D7D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Silinecek Ders</w:t>
            </w:r>
          </w:p>
        </w:tc>
        <w:tc>
          <w:tcPr>
            <w:tcW w:w="3577" w:type="dxa"/>
          </w:tcPr>
          <w:p w:rsidR="003E6E24" w:rsidRDefault="003E6E24" w:rsidP="001D7D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Eklenecek Ders</w:t>
            </w:r>
          </w:p>
        </w:tc>
      </w:tr>
      <w:tr w:rsidR="003E6E24" w:rsidRPr="003E6E24" w:rsidTr="003E6E24">
        <w:tc>
          <w:tcPr>
            <w:tcW w:w="1668" w:type="dxa"/>
          </w:tcPr>
          <w:p w:rsidR="003E6E24" w:rsidRPr="003E6E24" w:rsidRDefault="003E6E24" w:rsidP="001D7D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E6E24">
              <w:rPr>
                <w:rFonts w:eastAsiaTheme="minorHAnsi"/>
                <w:sz w:val="20"/>
                <w:szCs w:val="20"/>
                <w:lang w:eastAsia="en-US"/>
              </w:rPr>
              <w:t>1607.11350</w:t>
            </w:r>
          </w:p>
        </w:tc>
        <w:tc>
          <w:tcPr>
            <w:tcW w:w="1842" w:type="dxa"/>
          </w:tcPr>
          <w:p w:rsidR="003E6E24" w:rsidRPr="003E6E24" w:rsidRDefault="003E6E24" w:rsidP="001D7D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E6E24">
              <w:rPr>
                <w:rFonts w:eastAsiaTheme="minorHAnsi"/>
                <w:sz w:val="20"/>
                <w:szCs w:val="20"/>
                <w:lang w:eastAsia="en-US"/>
              </w:rPr>
              <w:t>Nilüfer SOYKAN</w:t>
            </w:r>
          </w:p>
        </w:tc>
        <w:tc>
          <w:tcPr>
            <w:tcW w:w="2268" w:type="dxa"/>
          </w:tcPr>
          <w:p w:rsidR="003E6E24" w:rsidRPr="003E6E24" w:rsidRDefault="003E6E24" w:rsidP="001D7D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E6E24">
              <w:rPr>
                <w:rFonts w:eastAsiaTheme="minorHAnsi"/>
                <w:sz w:val="20"/>
                <w:szCs w:val="20"/>
                <w:lang w:eastAsia="en-US"/>
              </w:rPr>
              <w:t>HAT226 Hat Sanatı II</w:t>
            </w:r>
          </w:p>
        </w:tc>
        <w:tc>
          <w:tcPr>
            <w:tcW w:w="3577" w:type="dxa"/>
          </w:tcPr>
          <w:p w:rsidR="003E6E24" w:rsidRPr="003E6E24" w:rsidRDefault="003E6E24" w:rsidP="001D7D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E6E24">
              <w:rPr>
                <w:rFonts w:eastAsiaTheme="minorHAnsi"/>
                <w:sz w:val="20"/>
                <w:szCs w:val="20"/>
                <w:lang w:eastAsia="en-US"/>
              </w:rPr>
              <w:t xml:space="preserve">HAT 204 Kitap </w:t>
            </w:r>
            <w:proofErr w:type="spellStart"/>
            <w:proofErr w:type="gramStart"/>
            <w:r w:rsidRPr="003E6E24">
              <w:rPr>
                <w:rFonts w:eastAsiaTheme="minorHAnsi"/>
                <w:sz w:val="20"/>
                <w:szCs w:val="20"/>
                <w:lang w:eastAsia="en-US"/>
              </w:rPr>
              <w:t>Sanat.Yazı</w:t>
            </w:r>
            <w:proofErr w:type="spellEnd"/>
            <w:proofErr w:type="gramEnd"/>
          </w:p>
          <w:p w:rsidR="003E6E24" w:rsidRPr="003E6E24" w:rsidRDefault="003E6E24" w:rsidP="001D7D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E6E24">
              <w:rPr>
                <w:rFonts w:eastAsiaTheme="minorHAnsi"/>
                <w:sz w:val="20"/>
                <w:szCs w:val="20"/>
                <w:lang w:eastAsia="en-US"/>
              </w:rPr>
              <w:t>GTS 086 Modern Düşünce</w:t>
            </w:r>
          </w:p>
          <w:p w:rsidR="003E6E24" w:rsidRPr="003E6E24" w:rsidRDefault="003E6E24" w:rsidP="001D7D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E6E24">
              <w:rPr>
                <w:rFonts w:eastAsiaTheme="minorHAnsi"/>
                <w:sz w:val="20"/>
                <w:szCs w:val="20"/>
                <w:lang w:eastAsia="en-US"/>
              </w:rPr>
              <w:t>TEZ 102 Türk Desenleri II A Grubu</w:t>
            </w:r>
          </w:p>
        </w:tc>
      </w:tr>
    </w:tbl>
    <w:p w:rsidR="003E6E24" w:rsidRDefault="003E6E24" w:rsidP="001D7D4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41372B" w:rsidRPr="003E6E24" w:rsidRDefault="0041372B" w:rsidP="0041372B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b/>
          <w:lang w:eastAsia="en-US"/>
        </w:rPr>
        <w:t>10</w:t>
      </w:r>
      <w:r w:rsidRPr="003E6E24">
        <w:rPr>
          <w:rFonts w:ascii="TimesNewRomanPSMT" w:eastAsiaTheme="minorHAnsi" w:hAnsi="TimesNewRomanPSMT" w:cs="TimesNewRomanPSMT"/>
          <w:b/>
          <w:lang w:eastAsia="en-US"/>
        </w:rPr>
        <w:t>-</w:t>
      </w:r>
      <w:r>
        <w:rPr>
          <w:rFonts w:ascii="TimesNewRomanPSMT" w:eastAsiaTheme="minorHAnsi" w:hAnsi="TimesNewRomanPSMT" w:cs="TimesNewRomanPSMT"/>
          <w:b/>
          <w:lang w:eastAsia="en-US"/>
        </w:rPr>
        <w:t xml:space="preserve"> </w:t>
      </w:r>
      <w:r w:rsidRPr="003E6E24">
        <w:rPr>
          <w:rFonts w:ascii="TimesNewRomanPSMT" w:eastAsiaTheme="minorHAnsi" w:hAnsi="TimesNewRomanPSMT" w:cs="TimesNewRomanPSMT"/>
          <w:lang w:eastAsia="en-US"/>
        </w:rPr>
        <w:t xml:space="preserve">Geleneksel Türk Sanatları Bölüm Başkanlığının </w:t>
      </w:r>
      <w:proofErr w:type="gramStart"/>
      <w:r w:rsidRPr="003E6E24">
        <w:rPr>
          <w:rFonts w:ascii="TimesNewRomanPSMT" w:eastAsiaTheme="minorHAnsi" w:hAnsi="TimesNewRomanPSMT" w:cs="TimesNewRomanPSMT"/>
          <w:lang w:eastAsia="en-US"/>
        </w:rPr>
        <w:t>28/02/2017</w:t>
      </w:r>
      <w:proofErr w:type="gramEnd"/>
      <w:r w:rsidRPr="003E6E24">
        <w:rPr>
          <w:rFonts w:ascii="TimesNewRomanPSMT" w:eastAsiaTheme="minorHAnsi" w:hAnsi="TimesNewRomanPSMT" w:cs="TimesNewRomanPSMT"/>
          <w:lang w:eastAsia="en-US"/>
        </w:rPr>
        <w:t xml:space="preserve"> tarih ve </w:t>
      </w:r>
      <w:r>
        <w:rPr>
          <w:rFonts w:ascii="TimesNewRomanPSMT" w:eastAsiaTheme="minorHAnsi" w:hAnsi="TimesNewRomanPSMT" w:cs="TimesNewRomanPSMT"/>
          <w:lang w:eastAsia="en-US"/>
        </w:rPr>
        <w:t>105.05</w:t>
      </w:r>
      <w:r w:rsidRPr="003E6E24">
        <w:rPr>
          <w:rFonts w:ascii="TimesNewRomanPSMT" w:eastAsiaTheme="minorHAnsi" w:hAnsi="TimesNewRomanPSMT" w:cs="TimesNewRomanPSMT"/>
          <w:lang w:eastAsia="en-US"/>
        </w:rPr>
        <w:t>/E.1003</w:t>
      </w:r>
      <w:r>
        <w:rPr>
          <w:rFonts w:ascii="TimesNewRomanPSMT" w:eastAsiaTheme="minorHAnsi" w:hAnsi="TimesNewRomanPSMT" w:cs="TimesNewRomanPSMT"/>
          <w:lang w:eastAsia="en-US"/>
        </w:rPr>
        <w:t>7</w:t>
      </w:r>
      <w:r w:rsidRPr="003E6E24">
        <w:rPr>
          <w:rFonts w:ascii="TimesNewRomanPSMT" w:eastAsiaTheme="minorHAnsi" w:hAnsi="TimesNewRomanPSMT" w:cs="TimesNewRomanPSMT"/>
          <w:lang w:eastAsia="en-US"/>
        </w:rPr>
        <w:t xml:space="preserve"> sayılı yazısı okundu.</w:t>
      </w:r>
    </w:p>
    <w:p w:rsidR="0041372B" w:rsidRDefault="0041372B" w:rsidP="0041372B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3E6E24">
        <w:rPr>
          <w:rFonts w:ascii="TimesNewRomanPSMT" w:eastAsiaTheme="minorHAnsi" w:hAnsi="TimesNewRomanPSMT" w:cs="TimesNewRomanPSMT"/>
          <w:lang w:eastAsia="en-US"/>
        </w:rPr>
        <w:t>Yapılan görüşmeler sonunda;</w:t>
      </w:r>
      <w:r>
        <w:rPr>
          <w:rFonts w:ascii="TimesNewRomanPSMT" w:eastAsiaTheme="minorHAnsi" w:hAnsi="TimesNewRomanPSMT" w:cs="TimesNewRomanPSMT"/>
          <w:lang w:eastAsia="en-US"/>
        </w:rPr>
        <w:t xml:space="preserve"> Fakültemiz Geleneksel Türk Sanatları Halı Kilim Anasaat Dalı </w:t>
      </w:r>
      <w:proofErr w:type="spellStart"/>
      <w:r>
        <w:rPr>
          <w:rFonts w:ascii="TimesNewRomanPSMT" w:eastAsiaTheme="minorHAnsi" w:hAnsi="TimesNewRomanPSMT" w:cs="TimesNewRomanPSMT"/>
          <w:lang w:eastAsia="en-US"/>
        </w:rPr>
        <w:t>Öğr</w:t>
      </w:r>
      <w:proofErr w:type="spellEnd"/>
      <w:r>
        <w:rPr>
          <w:rFonts w:ascii="TimesNewRomanPSMT" w:eastAsiaTheme="minorHAnsi" w:hAnsi="TimesNewRomanPSMT" w:cs="TimesNewRomanPSMT"/>
          <w:lang w:eastAsia="en-US"/>
        </w:rPr>
        <w:t>.</w:t>
      </w:r>
      <w:r w:rsidR="005842E3">
        <w:rPr>
          <w:rFonts w:ascii="TimesNewRomanPSMT" w:eastAsiaTheme="minorHAnsi" w:hAnsi="TimesNewRomanPSMT" w:cs="TimesNewRomanPSMT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>Gör.</w:t>
      </w:r>
      <w:r w:rsidR="005842E3">
        <w:rPr>
          <w:rFonts w:ascii="TimesNewRomanPSMT" w:eastAsiaTheme="minorHAnsi" w:hAnsi="TimesNewRomanPSMT" w:cs="TimesNewRomanPSMT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 xml:space="preserve">Mustafa </w:t>
      </w:r>
      <w:proofErr w:type="spellStart"/>
      <w:r>
        <w:rPr>
          <w:rFonts w:ascii="TimesNewRomanPSMT" w:eastAsiaTheme="minorHAnsi" w:hAnsi="TimesNewRomanPSMT" w:cs="TimesNewRomanPSMT"/>
          <w:lang w:eastAsia="en-US"/>
        </w:rPr>
        <w:t>GENÇ’in</w:t>
      </w:r>
      <w:proofErr w:type="spellEnd"/>
      <w:r>
        <w:rPr>
          <w:rFonts w:ascii="TimesNewRomanPSMT" w:eastAsiaTheme="minorHAnsi" w:hAnsi="TimesNewRomanPSMT" w:cs="TimesNewRomanPSMT"/>
          <w:lang w:eastAsia="en-US"/>
        </w:rPr>
        <w:t>, Süleyman Demirel Üniversitesi Güzel Sanatlar Fakültesi’nde Yardımı Doçent olarak göreve başlaması sebebiyle, vermekle yükümlü olduğu dersleri</w:t>
      </w:r>
      <w:r w:rsidR="005842E3">
        <w:rPr>
          <w:rFonts w:ascii="TimesNewRomanPSMT" w:eastAsiaTheme="minorHAnsi" w:hAnsi="TimesNewRomanPSMT" w:cs="TimesNewRomanPSMT"/>
          <w:lang w:eastAsia="en-US"/>
        </w:rPr>
        <w:t xml:space="preserve">, Fakültemiz Geleneksel Türk Sanatları Bölümü Halı Kilim </w:t>
      </w:r>
      <w:proofErr w:type="spellStart"/>
      <w:r w:rsidR="005842E3">
        <w:rPr>
          <w:rFonts w:ascii="TimesNewRomanPSMT" w:eastAsiaTheme="minorHAnsi" w:hAnsi="TimesNewRomanPSMT" w:cs="TimesNewRomanPSMT"/>
          <w:lang w:eastAsia="en-US"/>
        </w:rPr>
        <w:t>Anasanat</w:t>
      </w:r>
      <w:proofErr w:type="spellEnd"/>
      <w:r w:rsidR="005842E3">
        <w:rPr>
          <w:rFonts w:ascii="TimesNewRomanPSMT" w:eastAsiaTheme="minorHAnsi" w:hAnsi="TimesNewRomanPSMT" w:cs="TimesNewRomanPSMT"/>
          <w:lang w:eastAsia="en-US"/>
        </w:rPr>
        <w:t xml:space="preserve"> Dalı Araştırma Görevlileri İbrahim </w:t>
      </w:r>
      <w:proofErr w:type="gramStart"/>
      <w:r w:rsidR="005842E3">
        <w:rPr>
          <w:rFonts w:ascii="TimesNewRomanPSMT" w:eastAsiaTheme="minorHAnsi" w:hAnsi="TimesNewRomanPSMT" w:cs="TimesNewRomanPSMT"/>
          <w:lang w:eastAsia="en-US"/>
        </w:rPr>
        <w:t>ERDEK  ve</w:t>
      </w:r>
      <w:proofErr w:type="gramEnd"/>
      <w:r w:rsidR="005842E3">
        <w:rPr>
          <w:rFonts w:ascii="TimesNewRomanPSMT" w:eastAsiaTheme="minorHAnsi" w:hAnsi="TimesNewRomanPSMT" w:cs="TimesNewRomanPSMT"/>
          <w:lang w:eastAsia="en-US"/>
        </w:rPr>
        <w:t xml:space="preserve"> Mine </w:t>
      </w:r>
      <w:proofErr w:type="spellStart"/>
      <w:r w:rsidR="005842E3">
        <w:rPr>
          <w:rFonts w:ascii="TimesNewRomanPSMT" w:eastAsiaTheme="minorHAnsi" w:hAnsi="TimesNewRomanPSMT" w:cs="TimesNewRomanPSMT"/>
          <w:lang w:eastAsia="en-US"/>
        </w:rPr>
        <w:t>TAYLAN’ın</w:t>
      </w:r>
      <w:proofErr w:type="spellEnd"/>
      <w:r w:rsidR="005842E3">
        <w:rPr>
          <w:rFonts w:ascii="TimesNewRomanPSMT" w:eastAsiaTheme="minorHAnsi" w:hAnsi="TimesNewRomanPSMT" w:cs="TimesNewRomanPSMT"/>
          <w:lang w:eastAsia="en-US"/>
        </w:rPr>
        <w:t xml:space="preserve">, daha önce 08.08.2016 tarih ve 575 Sayılı Üniversite Yönetim Kurulu ile 01.12.2016 tarih ve 581 Sayılı Üniversite Yönetim Kurulu’nun ilgili maddeleri ile bulundukları kadrolarda, 2547 sayılı </w:t>
      </w:r>
      <w:proofErr w:type="spellStart"/>
      <w:r w:rsidR="005842E3">
        <w:rPr>
          <w:rFonts w:ascii="TimesNewRomanPSMT" w:eastAsiaTheme="minorHAnsi" w:hAnsi="TimesNewRomanPSMT" w:cs="TimesNewRomanPSMT"/>
          <w:lang w:eastAsia="en-US"/>
        </w:rPr>
        <w:t>Kanunu’un</w:t>
      </w:r>
      <w:proofErr w:type="spellEnd"/>
      <w:r w:rsidR="005842E3">
        <w:rPr>
          <w:rFonts w:ascii="TimesNewRomanPSMT" w:eastAsiaTheme="minorHAnsi" w:hAnsi="TimesNewRomanPSMT" w:cs="TimesNewRomanPSMT"/>
          <w:lang w:eastAsia="en-US"/>
        </w:rPr>
        <w:t xml:space="preserve"> 31. Maddesi ile ders vermek üzere görevlendirilmelerine ilave olarak, ekli görevlendirme değişikliği formunda yazılı dersleri 27/02/2017 tarihi itibarı ile vermelerinin uygun olduğuna ve gereği için Üniversite Yönetim Kurulu’na arzına oybirliği ile karar verildi.</w:t>
      </w:r>
    </w:p>
    <w:p w:rsidR="009131DE" w:rsidRDefault="009131DE" w:rsidP="0041372B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</w:p>
    <w:p w:rsidR="009131DE" w:rsidRPr="00D337AA" w:rsidRDefault="009131DE" w:rsidP="0041372B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9131DE">
        <w:rPr>
          <w:rFonts w:ascii="TimesNewRomanPSMT" w:eastAsiaTheme="minorHAnsi" w:hAnsi="TimesNewRomanPSMT" w:cs="TimesNewRomanPSMT"/>
          <w:b/>
          <w:lang w:eastAsia="en-US"/>
        </w:rPr>
        <w:t>11-</w:t>
      </w:r>
      <w:r>
        <w:rPr>
          <w:rFonts w:ascii="TimesNewRomanPSMT" w:eastAsiaTheme="minorHAnsi" w:hAnsi="TimesNewRomanPSMT" w:cs="TimesNewRomanPSMT"/>
          <w:b/>
          <w:lang w:eastAsia="en-US"/>
        </w:rPr>
        <w:t xml:space="preserve"> </w:t>
      </w:r>
      <w:r w:rsidRPr="00D337AA">
        <w:rPr>
          <w:rFonts w:ascii="TimesNewRomanPSMT" w:eastAsiaTheme="minorHAnsi" w:hAnsi="TimesNewRomanPSMT" w:cs="TimesNewRomanPSMT"/>
          <w:lang w:eastAsia="en-US"/>
        </w:rPr>
        <w:t xml:space="preserve">Görsel İletişim Tasarımı Bölüm Başkanlığı’nın </w:t>
      </w:r>
      <w:proofErr w:type="gramStart"/>
      <w:r w:rsidRPr="00D337AA">
        <w:rPr>
          <w:rFonts w:ascii="TimesNewRomanPSMT" w:eastAsiaTheme="minorHAnsi" w:hAnsi="TimesNewRomanPSMT" w:cs="TimesNewRomanPSMT"/>
          <w:lang w:eastAsia="en-US"/>
        </w:rPr>
        <w:t>2/028/2017</w:t>
      </w:r>
      <w:proofErr w:type="gramEnd"/>
      <w:r w:rsidRPr="00D337AA">
        <w:rPr>
          <w:rFonts w:ascii="TimesNewRomanPSMT" w:eastAsiaTheme="minorHAnsi" w:hAnsi="TimesNewRomanPSMT" w:cs="TimesNewRomanPSMT"/>
          <w:lang w:eastAsia="en-US"/>
        </w:rPr>
        <w:t xml:space="preserve"> tarih ve 200-10009 sayılı yazısı okundu.</w:t>
      </w:r>
    </w:p>
    <w:p w:rsidR="009131DE" w:rsidRDefault="009131DE" w:rsidP="0041372B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proofErr w:type="gramStart"/>
      <w:r w:rsidRPr="00D337AA">
        <w:rPr>
          <w:rFonts w:ascii="TimesNewRomanPSMT" w:eastAsiaTheme="minorHAnsi" w:hAnsi="TimesNewRomanPSMT" w:cs="TimesNewRomanPSMT"/>
          <w:lang w:eastAsia="en-US"/>
        </w:rPr>
        <w:t xml:space="preserve">Yapılan görüşmeler sonunda; Fakültemiz Görsel İletişim Tasarımı Bölümü eğitim kadrosunun güçlendirilmesi ve eğitim kalitesinin arttırılması amacıyla, 2016-2017 Eğitim Öğretim Yılı Güz ve Bahar Yarıyıllarında 2547 Sayılı Kanunun 31. Maddesi ile ders vermek üzere görevlendirilen </w:t>
      </w:r>
      <w:proofErr w:type="spellStart"/>
      <w:r w:rsidRPr="00D337AA">
        <w:rPr>
          <w:rFonts w:ascii="TimesNewRomanPSMT" w:eastAsiaTheme="minorHAnsi" w:hAnsi="TimesNewRomanPSMT" w:cs="TimesNewRomanPSMT"/>
          <w:lang w:eastAsia="en-US"/>
        </w:rPr>
        <w:t>Mesrure</w:t>
      </w:r>
      <w:proofErr w:type="spellEnd"/>
      <w:r w:rsidRPr="00D337AA">
        <w:rPr>
          <w:rFonts w:ascii="TimesNewRomanPSMT" w:eastAsiaTheme="minorHAnsi" w:hAnsi="TimesNewRomanPSMT" w:cs="TimesNewRomanPSMT"/>
          <w:lang w:eastAsia="en-US"/>
        </w:rPr>
        <w:t xml:space="preserve"> Melis </w:t>
      </w:r>
      <w:proofErr w:type="spellStart"/>
      <w:r w:rsidRPr="00D337AA">
        <w:rPr>
          <w:rFonts w:ascii="TimesNewRomanPSMT" w:eastAsiaTheme="minorHAnsi" w:hAnsi="TimesNewRomanPSMT" w:cs="TimesNewRomanPSMT"/>
          <w:lang w:eastAsia="en-US"/>
        </w:rPr>
        <w:t>BİLGİN’in</w:t>
      </w:r>
      <w:proofErr w:type="spellEnd"/>
      <w:r w:rsidRPr="00D337AA">
        <w:rPr>
          <w:rFonts w:ascii="TimesNewRomanPSMT" w:eastAsiaTheme="minorHAnsi" w:hAnsi="TimesNewRomanPSMT" w:cs="TimesNewRomanPSMT"/>
          <w:lang w:eastAsia="en-US"/>
        </w:rPr>
        <w:t xml:space="preserve">, “YARDIMCI DOÇENT DOKTOR” </w:t>
      </w:r>
      <w:proofErr w:type="spellStart"/>
      <w:r w:rsidRPr="00D337AA">
        <w:rPr>
          <w:rFonts w:ascii="TimesNewRomanPSMT" w:eastAsiaTheme="minorHAnsi" w:hAnsi="TimesNewRomanPSMT" w:cs="TimesNewRomanPSMT"/>
          <w:lang w:eastAsia="en-US"/>
        </w:rPr>
        <w:t>ünvanı</w:t>
      </w:r>
      <w:proofErr w:type="spellEnd"/>
      <w:r w:rsidRPr="00D337AA">
        <w:rPr>
          <w:rFonts w:ascii="TimesNewRomanPSMT" w:eastAsiaTheme="minorHAnsi" w:hAnsi="TimesNewRomanPSMT" w:cs="TimesNewRomanPSMT"/>
          <w:lang w:eastAsia="en-US"/>
        </w:rPr>
        <w:t xml:space="preserve"> ile Fakültemiz Görsel İletişim Tasarımı Bölümü Öğretim Üyesi kadrosuna alınma talebinin uygun olduğuna ve gereği için Rektörlük Makamına arzına oybirliği ile karar verildi.</w:t>
      </w:r>
      <w:proofErr w:type="gramEnd"/>
    </w:p>
    <w:p w:rsidR="006A1A1C" w:rsidRDefault="006A1A1C" w:rsidP="0041372B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</w:p>
    <w:p w:rsidR="006A1A1C" w:rsidRDefault="006A1A1C" w:rsidP="0041372B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6A1A1C">
        <w:rPr>
          <w:rFonts w:ascii="TimesNewRomanPSMT" w:eastAsiaTheme="minorHAnsi" w:hAnsi="TimesNewRomanPSMT" w:cs="TimesNewRomanPSMT"/>
          <w:b/>
          <w:lang w:eastAsia="en-US"/>
        </w:rPr>
        <w:t>12-</w:t>
      </w:r>
      <w:r>
        <w:rPr>
          <w:rFonts w:ascii="TimesNewRomanPSMT" w:eastAsiaTheme="minorHAnsi" w:hAnsi="TimesNewRomanPSMT" w:cs="TimesNewRomanPSMT"/>
          <w:lang w:eastAsia="en-US"/>
        </w:rPr>
        <w:t xml:space="preserve"> Gündemde başka madde olmadığından oturuma son verildi.</w:t>
      </w:r>
    </w:p>
    <w:p w:rsidR="006A1A1C" w:rsidRDefault="006A1A1C" w:rsidP="0041372B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</w:p>
    <w:p w:rsidR="006A1A1C" w:rsidRDefault="006A1A1C" w:rsidP="0041372B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</w:p>
    <w:p w:rsidR="006A1A1C" w:rsidRDefault="006A1A1C" w:rsidP="0041372B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</w:p>
    <w:p w:rsidR="006A1A1C" w:rsidRDefault="006A1A1C" w:rsidP="006A1A1C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Prof. Hayriye KOÇ BAŞARA</w:t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  <w:t>Prof. Dr. Ayşe ÜSTÜN</w:t>
      </w:r>
    </w:p>
    <w:p w:rsidR="006A1A1C" w:rsidRDefault="006A1A1C" w:rsidP="006A1A1C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DEKAN</w:t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  <w:t>ÜYE</w:t>
      </w:r>
    </w:p>
    <w:p w:rsidR="006A1A1C" w:rsidRDefault="006A1A1C" w:rsidP="006A1A1C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6A1A1C" w:rsidRDefault="006A1A1C" w:rsidP="006A1A1C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6A1A1C" w:rsidRDefault="006A1A1C" w:rsidP="006A1A1C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Prof. Dr. Süreyya ÇAKIR</w:t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  <w:t>Prof. Didem ATİŞ</w:t>
      </w:r>
    </w:p>
    <w:p w:rsidR="006A1A1C" w:rsidRDefault="006A1A1C" w:rsidP="006A1A1C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ÜYE</w:t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proofErr w:type="spellStart"/>
      <w:r>
        <w:rPr>
          <w:rFonts w:eastAsiaTheme="minorHAnsi"/>
          <w:b/>
          <w:lang w:eastAsia="en-US"/>
        </w:rPr>
        <w:t>ÜYE</w:t>
      </w:r>
      <w:proofErr w:type="spellEnd"/>
    </w:p>
    <w:p w:rsidR="006A1A1C" w:rsidRDefault="006A1A1C" w:rsidP="006A1A1C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6A1A1C" w:rsidRDefault="006A1A1C" w:rsidP="006A1A1C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6A1A1C" w:rsidRDefault="006A1A1C" w:rsidP="006A1A1C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Doç. Dr. Tahsin TURGAY</w:t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  <w:t>Doç. Buket ACARTÜRK</w:t>
      </w:r>
    </w:p>
    <w:p w:rsidR="006A1A1C" w:rsidRDefault="006A1A1C" w:rsidP="006A1A1C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ÜYE</w:t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proofErr w:type="spellStart"/>
      <w:r>
        <w:rPr>
          <w:rFonts w:eastAsiaTheme="minorHAnsi"/>
          <w:b/>
          <w:lang w:eastAsia="en-US"/>
        </w:rPr>
        <w:t>ÜYE</w:t>
      </w:r>
      <w:proofErr w:type="spellEnd"/>
    </w:p>
    <w:p w:rsidR="006A1A1C" w:rsidRDefault="006A1A1C" w:rsidP="006A1A1C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6A1A1C" w:rsidRDefault="006A1A1C" w:rsidP="006A1A1C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6A1A1C" w:rsidRDefault="006A1A1C" w:rsidP="006A1A1C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Yrd. Doç. Suzan ORHAN</w:t>
      </w:r>
    </w:p>
    <w:p w:rsidR="006A1A1C" w:rsidRDefault="006A1A1C" w:rsidP="006A1A1C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ÜYE</w:t>
      </w:r>
    </w:p>
    <w:p w:rsidR="006A1A1C" w:rsidRDefault="006A1A1C" w:rsidP="006A1A1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6A1A1C" w:rsidRDefault="006A1A1C" w:rsidP="0041372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A52AF2" w:rsidRDefault="00A52AF2" w:rsidP="0041372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A52AF2" w:rsidRDefault="00A52AF2" w:rsidP="0041372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A52AF2" w:rsidRDefault="00A52AF2" w:rsidP="0041372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A52AF2" w:rsidRDefault="00A52AF2" w:rsidP="0041372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A52AF2" w:rsidRDefault="00A52AF2" w:rsidP="0041372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A52AF2" w:rsidRDefault="00A52AF2" w:rsidP="0041372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A52AF2" w:rsidRDefault="00A52AF2" w:rsidP="0041372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A52AF2" w:rsidRDefault="00A52AF2" w:rsidP="0041372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A52AF2" w:rsidRDefault="00A52AF2" w:rsidP="0041372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A52AF2" w:rsidRDefault="00A52AF2" w:rsidP="0041372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A52AF2" w:rsidRDefault="00A52AF2" w:rsidP="0041372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A52AF2" w:rsidRDefault="00A52AF2" w:rsidP="0041372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A52AF2" w:rsidRDefault="00A52AF2" w:rsidP="0041372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A52AF2" w:rsidRDefault="00A52AF2" w:rsidP="0041372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A52AF2" w:rsidRDefault="00A52AF2" w:rsidP="0041372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A52AF2" w:rsidRDefault="00A52AF2" w:rsidP="0041372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A52AF2" w:rsidRDefault="00A52AF2" w:rsidP="0041372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A52AF2" w:rsidRDefault="00A52AF2" w:rsidP="0041372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A52AF2" w:rsidRDefault="00A52AF2" w:rsidP="0041372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A52AF2" w:rsidRDefault="00A52AF2" w:rsidP="0041372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A52AF2" w:rsidRDefault="00A52AF2" w:rsidP="0041372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A52AF2" w:rsidRDefault="00A52AF2" w:rsidP="0041372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A52AF2" w:rsidRDefault="00A52AF2" w:rsidP="0041372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A52AF2" w:rsidRDefault="00A52AF2" w:rsidP="0041372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A52AF2" w:rsidRDefault="00A52AF2" w:rsidP="0041372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A52AF2" w:rsidRDefault="00A52AF2" w:rsidP="0041372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A52AF2" w:rsidRDefault="00A52AF2" w:rsidP="0041372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A52AF2" w:rsidRDefault="00A52AF2" w:rsidP="0041372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A52AF2" w:rsidRDefault="00A52AF2" w:rsidP="0041372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A52AF2" w:rsidRDefault="00A52AF2" w:rsidP="0041372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A52AF2" w:rsidRDefault="00A52AF2" w:rsidP="0041372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A52AF2" w:rsidRDefault="00A52AF2" w:rsidP="0041372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A52AF2" w:rsidRDefault="00A52AF2" w:rsidP="0041372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A52AF2" w:rsidRDefault="00A52AF2" w:rsidP="0041372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A52AF2" w:rsidRDefault="00A52AF2" w:rsidP="0041372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A52AF2" w:rsidRDefault="00A52AF2" w:rsidP="0041372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A52AF2" w:rsidRDefault="00A52AF2" w:rsidP="0041372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A52AF2" w:rsidRDefault="00A52AF2" w:rsidP="0041372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A52AF2" w:rsidRDefault="00A52AF2" w:rsidP="0041372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A52AF2" w:rsidRDefault="00A52AF2" w:rsidP="0041372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A52AF2" w:rsidRDefault="00A52AF2" w:rsidP="0041372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A52AF2" w:rsidRDefault="00A52AF2" w:rsidP="0041372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A52AF2" w:rsidRDefault="00A52AF2" w:rsidP="0041372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A52AF2" w:rsidRDefault="00A52AF2" w:rsidP="0041372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A52AF2" w:rsidRDefault="00A52AF2" w:rsidP="00A52AF2"/>
    <w:p w:rsidR="00A52AF2" w:rsidRDefault="00A52AF2" w:rsidP="00A52AF2">
      <w:pPr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>SAKARYA ÜNİVERSİTESİ</w:t>
      </w:r>
    </w:p>
    <w:p w:rsidR="00A52AF2" w:rsidRDefault="00A52AF2" w:rsidP="00A52AF2">
      <w:pPr>
        <w:jc w:val="center"/>
        <w:rPr>
          <w:b/>
        </w:rPr>
      </w:pPr>
      <w:r>
        <w:rPr>
          <w:b/>
        </w:rPr>
        <w:t>SANAT TASARIM VE MİMARLIK FAKÜLTESİ</w:t>
      </w:r>
    </w:p>
    <w:p w:rsidR="00A52AF2" w:rsidRDefault="00A52AF2" w:rsidP="00A52AF2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A52AF2" w:rsidRDefault="00A52AF2" w:rsidP="00A52AF2">
      <w:pPr>
        <w:jc w:val="both"/>
      </w:pPr>
    </w:p>
    <w:p w:rsidR="00A52AF2" w:rsidRDefault="00A52AF2" w:rsidP="00A52AF2">
      <w:pPr>
        <w:jc w:val="both"/>
        <w:rPr>
          <w:b/>
        </w:rPr>
      </w:pPr>
      <w:r>
        <w:rPr>
          <w:b/>
        </w:rPr>
        <w:t>TOPLANTI TARİHİ</w:t>
      </w:r>
      <w:r>
        <w:rPr>
          <w:b/>
        </w:rPr>
        <w:tab/>
        <w:t>:</w:t>
      </w:r>
      <w:proofErr w:type="gramStart"/>
      <w:r>
        <w:rPr>
          <w:b/>
        </w:rPr>
        <w:t>01/03/2017</w:t>
      </w:r>
      <w:proofErr w:type="gramEnd"/>
    </w:p>
    <w:p w:rsidR="00A52AF2" w:rsidRDefault="00A52AF2" w:rsidP="00A52AF2">
      <w:pPr>
        <w:jc w:val="both"/>
        <w:rPr>
          <w:b/>
        </w:rPr>
      </w:pPr>
      <w:proofErr w:type="gramStart"/>
      <w:r>
        <w:rPr>
          <w:b/>
        </w:rPr>
        <w:t>TOPLANTI  NO</w:t>
      </w:r>
      <w:proofErr w:type="gramEnd"/>
      <w:r>
        <w:rPr>
          <w:b/>
        </w:rPr>
        <w:tab/>
      </w:r>
      <w:r>
        <w:rPr>
          <w:b/>
        </w:rPr>
        <w:tab/>
        <w:t>: 483</w:t>
      </w:r>
    </w:p>
    <w:p w:rsidR="00A52AF2" w:rsidRDefault="00A52AF2" w:rsidP="00A52AF2">
      <w:pPr>
        <w:jc w:val="both"/>
      </w:pPr>
    </w:p>
    <w:p w:rsidR="00A52AF2" w:rsidRDefault="00A52AF2" w:rsidP="00A52AF2">
      <w:pPr>
        <w:jc w:val="both"/>
      </w:pPr>
      <w:r>
        <w:t xml:space="preserve">Fakülte Yönetim Kurulu </w:t>
      </w:r>
      <w:r w:rsidRPr="00E06483">
        <w:rPr>
          <w:b/>
        </w:rPr>
        <w:t>01/</w:t>
      </w:r>
      <w:r>
        <w:rPr>
          <w:b/>
        </w:rPr>
        <w:t>03/2017</w:t>
      </w:r>
      <w:r>
        <w:t xml:space="preserve"> tarihinde Dekan V. Prof. Hayriye KOÇ BAŞARA </w:t>
      </w:r>
      <w:proofErr w:type="gramStart"/>
      <w:r>
        <w:t>başkanlığında  toplanmış</w:t>
      </w:r>
      <w:proofErr w:type="gramEnd"/>
      <w:r>
        <w:t xml:space="preserve">  aşağıdaki kararlar alınmıştır.</w:t>
      </w:r>
    </w:p>
    <w:p w:rsidR="00A52AF2" w:rsidRDefault="00A52AF2" w:rsidP="0041372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3540E" w:rsidRDefault="0013540E" w:rsidP="0013540E">
      <w:pPr>
        <w:jc w:val="both"/>
      </w:pPr>
      <w:r>
        <w:rPr>
          <w:b/>
        </w:rPr>
        <w:t>7-</w:t>
      </w:r>
      <w:r w:rsidRPr="00637FD7">
        <w:t xml:space="preserve"> </w:t>
      </w:r>
      <w:r>
        <w:t xml:space="preserve">Geleneksel Türk Sanatları Bölüm Başkanlığının </w:t>
      </w:r>
      <w:proofErr w:type="gramStart"/>
      <w:r>
        <w:t>23/02/2017</w:t>
      </w:r>
      <w:proofErr w:type="gramEnd"/>
      <w:r>
        <w:t xml:space="preserve"> tarih ve 903.077.02  /E.9256 sayılı yazısı okundu.</w:t>
      </w:r>
    </w:p>
    <w:p w:rsidR="0013540E" w:rsidRDefault="0013540E" w:rsidP="0013540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Yapılan görüşmeler sonunda;  Fakültemiz </w:t>
      </w:r>
      <w:r w:rsidRPr="00536CA9">
        <w:rPr>
          <w:rFonts w:eastAsiaTheme="minorHAnsi"/>
          <w:lang w:eastAsia="en-US"/>
        </w:rPr>
        <w:t>Geleneksel Türk Sanatları Bölümü</w:t>
      </w:r>
      <w:r>
        <w:rPr>
          <w:rFonts w:eastAsiaTheme="minorHAnsi"/>
          <w:lang w:eastAsia="en-US"/>
        </w:rPr>
        <w:t xml:space="preserve"> öğretim üyesi Prof. Dr. Ayşe </w:t>
      </w:r>
      <w:proofErr w:type="spellStart"/>
      <w:r>
        <w:rPr>
          <w:rFonts w:eastAsiaTheme="minorHAnsi"/>
          <w:lang w:eastAsia="en-US"/>
        </w:rPr>
        <w:t>ÜSTÜN’ün</w:t>
      </w:r>
      <w:proofErr w:type="spellEnd"/>
      <w:r>
        <w:rPr>
          <w:rFonts w:eastAsiaTheme="minorHAnsi"/>
          <w:lang w:eastAsia="en-US"/>
        </w:rPr>
        <w:t xml:space="preserve">; Üniversitelerarası Kurul Başkanlığının </w:t>
      </w:r>
      <w:r w:rsidRPr="002448A7">
        <w:rPr>
          <w:rFonts w:eastAsiaTheme="minorHAnsi"/>
          <w:lang w:eastAsia="en-US"/>
        </w:rPr>
        <w:t>18.01.</w:t>
      </w:r>
      <w:proofErr w:type="gramStart"/>
      <w:r w:rsidRPr="002448A7">
        <w:rPr>
          <w:rFonts w:eastAsiaTheme="minorHAnsi"/>
          <w:lang w:eastAsia="en-US"/>
        </w:rPr>
        <w:t>2017</w:t>
      </w:r>
      <w:r>
        <w:rPr>
          <w:rFonts w:eastAsiaTheme="minorHAnsi"/>
          <w:lang w:eastAsia="en-US"/>
        </w:rPr>
        <w:t xml:space="preserve">  </w:t>
      </w:r>
      <w:r w:rsidRPr="002448A7">
        <w:rPr>
          <w:rFonts w:eastAsiaTheme="minorHAnsi"/>
          <w:lang w:eastAsia="en-US"/>
        </w:rPr>
        <w:t>tarih</w:t>
      </w:r>
      <w:proofErr w:type="gramEnd"/>
      <w:r w:rsidRPr="002448A7">
        <w:rPr>
          <w:rFonts w:eastAsiaTheme="minorHAnsi"/>
          <w:lang w:eastAsia="en-US"/>
        </w:rPr>
        <w:t xml:space="preserve"> ve </w:t>
      </w:r>
      <w:r>
        <w:rPr>
          <w:rFonts w:eastAsiaTheme="minorHAnsi"/>
          <w:lang w:eastAsia="en-US"/>
        </w:rPr>
        <w:t>2279</w:t>
      </w:r>
      <w:r w:rsidRPr="002448A7">
        <w:rPr>
          <w:rFonts w:eastAsiaTheme="minorHAnsi"/>
          <w:lang w:eastAsia="en-US"/>
        </w:rPr>
        <w:t>8904-204.01.231 sayılı</w:t>
      </w:r>
      <w:r>
        <w:rPr>
          <w:rFonts w:eastAsiaTheme="minorHAnsi"/>
          <w:lang w:eastAsia="en-US"/>
        </w:rPr>
        <w:t xml:space="preserve"> </w:t>
      </w:r>
      <w:r w:rsidRPr="002448A7">
        <w:rPr>
          <w:rFonts w:eastAsiaTheme="minorHAnsi"/>
          <w:lang w:eastAsia="en-US"/>
        </w:rPr>
        <w:t xml:space="preserve"> yazısı</w:t>
      </w:r>
      <w:r>
        <w:rPr>
          <w:rFonts w:eastAsiaTheme="minorHAnsi"/>
          <w:lang w:eastAsia="en-US"/>
        </w:rPr>
        <w:t xml:space="preserve"> </w:t>
      </w:r>
      <w:r w:rsidRPr="002448A7">
        <w:rPr>
          <w:rFonts w:eastAsiaTheme="minorHAnsi"/>
          <w:lang w:eastAsia="en-US"/>
        </w:rPr>
        <w:t xml:space="preserve"> gereği,</w:t>
      </w:r>
      <w:r>
        <w:rPr>
          <w:rFonts w:eastAsiaTheme="minorHAnsi"/>
          <w:lang w:eastAsia="en-US"/>
        </w:rPr>
        <w:t xml:space="preserve"> </w:t>
      </w:r>
      <w:r w:rsidRPr="002448A7">
        <w:rPr>
          <w:rFonts w:eastAsiaTheme="minorHAnsi"/>
          <w:lang w:eastAsia="en-US"/>
        </w:rPr>
        <w:t xml:space="preserve"> 05-06.03.2017</w:t>
      </w:r>
      <w:r>
        <w:rPr>
          <w:rFonts w:eastAsiaTheme="minorHAnsi"/>
          <w:lang w:eastAsia="en-US"/>
        </w:rPr>
        <w:t xml:space="preserve"> </w:t>
      </w:r>
      <w:r w:rsidRPr="002448A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Pazar ve Pazartesi</w:t>
      </w:r>
      <w:r w:rsidRPr="002448A7">
        <w:rPr>
          <w:rFonts w:eastAsiaTheme="minorHAnsi"/>
          <w:lang w:eastAsia="en-US"/>
        </w:rPr>
        <w:t xml:space="preserve"> günlerinde,</w:t>
      </w:r>
      <w:r>
        <w:rPr>
          <w:rFonts w:eastAsiaTheme="minorHAnsi"/>
          <w:lang w:eastAsia="en-US"/>
        </w:rPr>
        <w:t xml:space="preserve">  G</w:t>
      </w:r>
      <w:r w:rsidRPr="002448A7">
        <w:rPr>
          <w:rFonts w:eastAsiaTheme="minorHAnsi"/>
          <w:lang w:eastAsia="en-US"/>
        </w:rPr>
        <w:t xml:space="preserve">azi </w:t>
      </w:r>
      <w:r>
        <w:rPr>
          <w:rFonts w:eastAsiaTheme="minorHAnsi"/>
          <w:lang w:eastAsia="en-US"/>
        </w:rPr>
        <w:t>Ün</w:t>
      </w:r>
      <w:r w:rsidRPr="002448A7">
        <w:rPr>
          <w:rFonts w:eastAsiaTheme="minorHAnsi"/>
          <w:lang w:eastAsia="en-US"/>
        </w:rPr>
        <w:t>iversitesi Sanat ve Tasarım Fakültesi yapılacak olan Doçentlik Sözlü Aşama</w:t>
      </w:r>
      <w:r>
        <w:rPr>
          <w:rFonts w:eastAsiaTheme="minorHAnsi"/>
          <w:lang w:eastAsia="en-US"/>
        </w:rPr>
        <w:t xml:space="preserve"> S</w:t>
      </w:r>
      <w:r w:rsidRPr="002448A7">
        <w:rPr>
          <w:rFonts w:eastAsiaTheme="minorHAnsi"/>
          <w:lang w:eastAsia="en-US"/>
        </w:rPr>
        <w:t>ınavı'nda Asil Jüri Üyesi olarak</w:t>
      </w:r>
      <w:r>
        <w:rPr>
          <w:rFonts w:eastAsiaTheme="minorHAnsi"/>
          <w:lang w:eastAsia="en-US"/>
        </w:rPr>
        <w:t xml:space="preserve"> görevlendirildiğinden  belirtilen tarihlerde;</w:t>
      </w:r>
      <w:r w:rsidRPr="002448A7">
        <w:rPr>
          <w:rFonts w:eastAsiaTheme="minorHAnsi"/>
          <w:lang w:eastAsia="en-US"/>
        </w:rPr>
        <w:t xml:space="preserve"> 2547 Sayılı Kanunun 39. maddesi ile Yurt İçinde ve Yurt</w:t>
      </w:r>
      <w:r>
        <w:rPr>
          <w:rFonts w:eastAsiaTheme="minorHAnsi"/>
          <w:lang w:eastAsia="en-US"/>
        </w:rPr>
        <w:t xml:space="preserve"> D</w:t>
      </w:r>
      <w:r w:rsidRPr="002448A7">
        <w:rPr>
          <w:rFonts w:eastAsiaTheme="minorHAnsi"/>
          <w:lang w:eastAsia="en-US"/>
        </w:rPr>
        <w:t>ışında Görevlendirmelerde Uyulacak Esaslara İlişkin Yönetmeliğin 2. maddesinin (a) fıkrası</w:t>
      </w:r>
      <w:r>
        <w:rPr>
          <w:rFonts w:eastAsiaTheme="minorHAnsi"/>
          <w:lang w:eastAsia="en-US"/>
        </w:rPr>
        <w:t xml:space="preserve"> </w:t>
      </w:r>
      <w:r w:rsidRPr="002448A7">
        <w:rPr>
          <w:rFonts w:eastAsiaTheme="minorHAnsi"/>
          <w:lang w:eastAsia="en-US"/>
        </w:rPr>
        <w:t xml:space="preserve">ve 3. maddesi gereğince; </w:t>
      </w:r>
      <w:r w:rsidRPr="002448A7">
        <w:rPr>
          <w:rFonts w:eastAsiaTheme="minorHAnsi"/>
          <w:b/>
          <w:lang w:eastAsia="en-US"/>
        </w:rPr>
        <w:t>ANKARA'</w:t>
      </w:r>
      <w:r w:rsidRPr="002448A7">
        <w:rPr>
          <w:rFonts w:eastAsiaTheme="minorHAnsi"/>
          <w:lang w:eastAsia="en-US"/>
        </w:rPr>
        <w:t xml:space="preserve"> da </w:t>
      </w:r>
      <w:proofErr w:type="spellStart"/>
      <w:r w:rsidRPr="002448A7">
        <w:rPr>
          <w:rFonts w:eastAsiaTheme="minorHAnsi"/>
          <w:lang w:eastAsia="en-US"/>
        </w:rPr>
        <w:t>yolluklu</w:t>
      </w:r>
      <w:proofErr w:type="spellEnd"/>
      <w:r w:rsidRPr="002448A7">
        <w:rPr>
          <w:rFonts w:eastAsiaTheme="minorHAnsi"/>
          <w:lang w:eastAsia="en-US"/>
        </w:rPr>
        <w:t>-yev</w:t>
      </w:r>
      <w:r>
        <w:rPr>
          <w:rFonts w:eastAsiaTheme="minorHAnsi"/>
          <w:lang w:eastAsia="en-US"/>
        </w:rPr>
        <w:t xml:space="preserve">miyeli, maaşlı-izinli sayılmasının </w:t>
      </w:r>
      <w:r w:rsidRPr="002448A7">
        <w:rPr>
          <w:rFonts w:eastAsiaTheme="minorHAnsi"/>
          <w:lang w:eastAsia="en-US"/>
        </w:rPr>
        <w:t>uygun</w:t>
      </w:r>
      <w:r>
        <w:rPr>
          <w:rFonts w:eastAsiaTheme="minorHAnsi"/>
          <w:lang w:eastAsia="en-US"/>
        </w:rPr>
        <w:t xml:space="preserve"> olduğuna oybirliği ile karar verildi.</w:t>
      </w:r>
    </w:p>
    <w:p w:rsidR="00A52AF2" w:rsidRDefault="00A52AF2" w:rsidP="00A52AF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0" w:name="_GoBack"/>
      <w:bookmarkEnd w:id="0"/>
    </w:p>
    <w:p w:rsidR="00A52AF2" w:rsidRDefault="00A52AF2" w:rsidP="0041372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A52AF2" w:rsidRDefault="00A52AF2" w:rsidP="0041372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A52AF2" w:rsidRPr="00A52AF2" w:rsidRDefault="00A52AF2" w:rsidP="00A52AF2">
      <w:pPr>
        <w:autoSpaceDE w:val="0"/>
        <w:autoSpaceDN w:val="0"/>
        <w:adjustRightInd w:val="0"/>
        <w:ind w:left="6372"/>
        <w:jc w:val="both"/>
        <w:rPr>
          <w:rFonts w:eastAsiaTheme="minorHAnsi"/>
          <w:b/>
          <w:lang w:eastAsia="en-US"/>
        </w:rPr>
      </w:pPr>
      <w:r w:rsidRPr="00A52AF2">
        <w:rPr>
          <w:rFonts w:eastAsiaTheme="minorHAnsi"/>
          <w:b/>
          <w:lang w:eastAsia="en-US"/>
        </w:rPr>
        <w:t>ASLININ AYNIDIR</w:t>
      </w:r>
    </w:p>
    <w:p w:rsidR="00A52AF2" w:rsidRPr="00A52AF2" w:rsidRDefault="00A52AF2" w:rsidP="00A52AF2">
      <w:pPr>
        <w:autoSpaceDE w:val="0"/>
        <w:autoSpaceDN w:val="0"/>
        <w:adjustRightInd w:val="0"/>
        <w:ind w:left="6372"/>
        <w:jc w:val="both"/>
        <w:rPr>
          <w:rFonts w:eastAsiaTheme="minorHAnsi"/>
          <w:b/>
          <w:lang w:eastAsia="en-US"/>
        </w:rPr>
      </w:pPr>
    </w:p>
    <w:p w:rsidR="00A52AF2" w:rsidRPr="00A52AF2" w:rsidRDefault="00A52AF2" w:rsidP="00A52AF2">
      <w:pPr>
        <w:autoSpaceDE w:val="0"/>
        <w:autoSpaceDN w:val="0"/>
        <w:adjustRightInd w:val="0"/>
        <w:ind w:left="6372"/>
        <w:jc w:val="both"/>
        <w:rPr>
          <w:rFonts w:eastAsiaTheme="minorHAnsi"/>
          <w:b/>
          <w:lang w:eastAsia="en-US"/>
        </w:rPr>
      </w:pPr>
    </w:p>
    <w:p w:rsidR="00A52AF2" w:rsidRPr="00A52AF2" w:rsidRDefault="00A52AF2" w:rsidP="00A52AF2">
      <w:pPr>
        <w:autoSpaceDE w:val="0"/>
        <w:autoSpaceDN w:val="0"/>
        <w:adjustRightInd w:val="0"/>
        <w:ind w:left="6372"/>
        <w:jc w:val="both"/>
        <w:rPr>
          <w:rFonts w:eastAsiaTheme="minorHAnsi"/>
          <w:b/>
          <w:lang w:eastAsia="en-US"/>
        </w:rPr>
      </w:pPr>
      <w:r w:rsidRPr="00A52AF2">
        <w:rPr>
          <w:rFonts w:eastAsiaTheme="minorHAnsi"/>
          <w:b/>
          <w:lang w:eastAsia="en-US"/>
        </w:rPr>
        <w:t>Zuhal KARAGÜLLE</w:t>
      </w:r>
    </w:p>
    <w:p w:rsidR="00A52AF2" w:rsidRPr="00A52AF2" w:rsidRDefault="00A52AF2" w:rsidP="00A52AF2">
      <w:pPr>
        <w:autoSpaceDE w:val="0"/>
        <w:autoSpaceDN w:val="0"/>
        <w:adjustRightInd w:val="0"/>
        <w:ind w:left="6372"/>
        <w:jc w:val="both"/>
        <w:rPr>
          <w:rFonts w:eastAsiaTheme="minorHAnsi"/>
          <w:b/>
          <w:lang w:eastAsia="en-US"/>
        </w:rPr>
      </w:pPr>
      <w:r w:rsidRPr="00A52AF2">
        <w:rPr>
          <w:rFonts w:eastAsiaTheme="minorHAnsi"/>
          <w:b/>
          <w:lang w:eastAsia="en-US"/>
        </w:rPr>
        <w:t>Fakülte Sekreteri</w:t>
      </w:r>
    </w:p>
    <w:sectPr w:rsidR="00A52AF2" w:rsidRPr="00A52AF2" w:rsidSect="002448A7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83"/>
    <w:rsid w:val="00053A1D"/>
    <w:rsid w:val="0013540E"/>
    <w:rsid w:val="001D7D4F"/>
    <w:rsid w:val="002448A7"/>
    <w:rsid w:val="002B133D"/>
    <w:rsid w:val="002C53B2"/>
    <w:rsid w:val="003E6E24"/>
    <w:rsid w:val="0041372B"/>
    <w:rsid w:val="00485117"/>
    <w:rsid w:val="004C0817"/>
    <w:rsid w:val="00536CA9"/>
    <w:rsid w:val="005842E3"/>
    <w:rsid w:val="00604CA7"/>
    <w:rsid w:val="00637FD7"/>
    <w:rsid w:val="006A1A1C"/>
    <w:rsid w:val="008E394B"/>
    <w:rsid w:val="009131DE"/>
    <w:rsid w:val="00983599"/>
    <w:rsid w:val="00A52AF2"/>
    <w:rsid w:val="00D272F6"/>
    <w:rsid w:val="00D337AA"/>
    <w:rsid w:val="00E0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3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3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7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1575</Words>
  <Characters>8980</Characters>
  <Application>Microsoft Office Word</Application>
  <DocSecurity>0</DocSecurity>
  <Lines>74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10534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19</cp:revision>
  <cp:lastPrinted>2017-04-04T08:51:00Z</cp:lastPrinted>
  <dcterms:created xsi:type="dcterms:W3CDTF">2017-02-28T06:19:00Z</dcterms:created>
  <dcterms:modified xsi:type="dcterms:W3CDTF">2017-04-04T08:57:00Z</dcterms:modified>
</cp:coreProperties>
</file>