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CB" w:rsidRDefault="004230CB" w:rsidP="004230CB">
      <w:pPr>
        <w:pStyle w:val="ListeParagraf"/>
        <w:ind w:left="0"/>
        <w:jc w:val="both"/>
        <w:rPr>
          <w:b/>
        </w:rPr>
      </w:pPr>
    </w:p>
    <w:p w:rsidR="004230CB" w:rsidRDefault="004230CB" w:rsidP="004230CB">
      <w:pPr>
        <w:pStyle w:val="ListeParagraf"/>
        <w:ind w:left="0"/>
        <w:jc w:val="both"/>
        <w:rPr>
          <w:b/>
        </w:rPr>
      </w:pPr>
    </w:p>
    <w:p w:rsidR="004230CB" w:rsidRDefault="004230CB" w:rsidP="004230CB">
      <w:pPr>
        <w:rPr>
          <w:b/>
        </w:rPr>
      </w:pPr>
      <w:r>
        <w:rPr>
          <w:b/>
          <w:u w:val="single"/>
        </w:rPr>
        <w:t>TOPLANTIYA KATILANLAR</w:t>
      </w:r>
      <w:r>
        <w:rPr>
          <w:b/>
        </w:rPr>
        <w:tab/>
      </w:r>
      <w:r>
        <w:rPr>
          <w:b/>
        </w:rPr>
        <w:tab/>
      </w:r>
      <w:r>
        <w:rPr>
          <w:b/>
        </w:rPr>
        <w:tab/>
      </w:r>
      <w:r>
        <w:rPr>
          <w:b/>
          <w:u w:val="single"/>
        </w:rPr>
        <w:t>TOPLANTIYA KATILMAYANLAR</w:t>
      </w:r>
    </w:p>
    <w:p w:rsidR="00D92D58" w:rsidRDefault="004230CB" w:rsidP="00D92D58">
      <w:r>
        <w:t>Prof. Dr. Besim F.DELLALOĞLU</w:t>
      </w:r>
      <w:r>
        <w:tab/>
      </w:r>
      <w:r w:rsidR="00D92D58">
        <w:tab/>
      </w:r>
      <w:r w:rsidR="00D92D58">
        <w:tab/>
      </w:r>
    </w:p>
    <w:p w:rsidR="008755E2" w:rsidRDefault="004230CB" w:rsidP="00D05A32">
      <w:r>
        <w:t>Prof. Dr. Ayşe ÜSTÜN</w:t>
      </w:r>
    </w:p>
    <w:p w:rsidR="008755E2" w:rsidRDefault="008755E2" w:rsidP="008755E2">
      <w:r>
        <w:t>Prof. Hayriye KOÇ BAŞARA</w:t>
      </w:r>
    </w:p>
    <w:p w:rsidR="00D05A32" w:rsidRDefault="00D05A32" w:rsidP="00D05A32">
      <w:r>
        <w:t>Prof. Füsun ÇAĞLAYAN</w:t>
      </w:r>
    </w:p>
    <w:p w:rsidR="004230CB" w:rsidRDefault="004230CB" w:rsidP="004230CB">
      <w:r>
        <w:t>Doç. Didem ATİŞ ÖZHEKİM</w:t>
      </w:r>
      <w:r>
        <w:tab/>
      </w:r>
      <w:r>
        <w:tab/>
      </w:r>
      <w:r>
        <w:tab/>
      </w:r>
    </w:p>
    <w:p w:rsidR="004230CB" w:rsidRDefault="004230CB" w:rsidP="004230CB">
      <w:pPr>
        <w:tabs>
          <w:tab w:val="center" w:pos="4536"/>
        </w:tabs>
      </w:pPr>
      <w:r>
        <w:t>Doç. Dr. Tahsin TURGAY</w:t>
      </w:r>
      <w:r>
        <w:tab/>
      </w:r>
      <w:r>
        <w:tab/>
      </w:r>
    </w:p>
    <w:p w:rsidR="004230CB" w:rsidRDefault="004230CB" w:rsidP="004230CB">
      <w:pPr>
        <w:tabs>
          <w:tab w:val="center" w:pos="4536"/>
        </w:tabs>
      </w:pPr>
      <w:r>
        <w:t>Yrd. Doç. Buket ACARTÜRK</w:t>
      </w:r>
      <w:r>
        <w:tab/>
        <w:t xml:space="preserve">                       </w:t>
      </w:r>
    </w:p>
    <w:p w:rsidR="004230CB" w:rsidRDefault="004230CB" w:rsidP="004230CB">
      <w:pPr>
        <w:jc w:val="center"/>
        <w:rPr>
          <w:b/>
        </w:rPr>
      </w:pPr>
    </w:p>
    <w:p w:rsidR="004230CB" w:rsidRDefault="004230CB" w:rsidP="004230CB">
      <w:pPr>
        <w:jc w:val="center"/>
        <w:rPr>
          <w:b/>
        </w:rPr>
      </w:pPr>
      <w:r>
        <w:rPr>
          <w:b/>
        </w:rPr>
        <w:t>SAKARYA ÜNİVERSİTESİ</w:t>
      </w:r>
    </w:p>
    <w:p w:rsidR="004230CB" w:rsidRDefault="004230CB" w:rsidP="004230CB">
      <w:pPr>
        <w:jc w:val="center"/>
        <w:rPr>
          <w:b/>
        </w:rPr>
      </w:pPr>
      <w:r>
        <w:rPr>
          <w:b/>
        </w:rPr>
        <w:t>GÜZEL SANATLAR FAKÜLTESİ</w:t>
      </w:r>
    </w:p>
    <w:p w:rsidR="004230CB" w:rsidRDefault="004230CB" w:rsidP="004230CB">
      <w:pPr>
        <w:jc w:val="center"/>
        <w:rPr>
          <w:b/>
        </w:rPr>
      </w:pPr>
      <w:r>
        <w:rPr>
          <w:b/>
        </w:rPr>
        <w:t>FAKÜLTE YÖNETİM KURULU TOPLANTI TUTANAĞI</w:t>
      </w:r>
    </w:p>
    <w:p w:rsidR="004230CB" w:rsidRDefault="004230CB" w:rsidP="004230CB">
      <w:pPr>
        <w:jc w:val="both"/>
      </w:pPr>
    </w:p>
    <w:p w:rsidR="004230CB" w:rsidRDefault="004230CB" w:rsidP="004230CB">
      <w:pPr>
        <w:jc w:val="both"/>
        <w:rPr>
          <w:b/>
        </w:rPr>
      </w:pPr>
      <w:r>
        <w:rPr>
          <w:b/>
        </w:rPr>
        <w:t>TOPLANTI TARİHİ</w:t>
      </w:r>
      <w:r>
        <w:rPr>
          <w:b/>
        </w:rPr>
        <w:tab/>
        <w:t xml:space="preserve">: </w:t>
      </w:r>
      <w:proofErr w:type="gramStart"/>
      <w:r>
        <w:rPr>
          <w:b/>
        </w:rPr>
        <w:t>07/04/2015</w:t>
      </w:r>
      <w:proofErr w:type="gramEnd"/>
    </w:p>
    <w:p w:rsidR="004230CB" w:rsidRDefault="004230CB" w:rsidP="004230CB">
      <w:pPr>
        <w:jc w:val="both"/>
        <w:rPr>
          <w:b/>
        </w:rPr>
      </w:pPr>
      <w:proofErr w:type="gramStart"/>
      <w:r>
        <w:rPr>
          <w:b/>
        </w:rPr>
        <w:t>TOPLANTI  NO</w:t>
      </w:r>
      <w:proofErr w:type="gramEnd"/>
      <w:r>
        <w:rPr>
          <w:b/>
        </w:rPr>
        <w:tab/>
      </w:r>
      <w:r>
        <w:rPr>
          <w:b/>
        </w:rPr>
        <w:tab/>
        <w:t>: 407</w:t>
      </w:r>
    </w:p>
    <w:p w:rsidR="004230CB" w:rsidRDefault="004230CB" w:rsidP="004230CB">
      <w:pPr>
        <w:jc w:val="both"/>
      </w:pPr>
    </w:p>
    <w:p w:rsidR="004230CB" w:rsidRDefault="004230CB" w:rsidP="004230CB">
      <w:pPr>
        <w:jc w:val="both"/>
      </w:pPr>
      <w:r>
        <w:t xml:space="preserve">Fakülte Yönetim Kurulu </w:t>
      </w:r>
      <w:r>
        <w:rPr>
          <w:b/>
        </w:rPr>
        <w:t>07/04/2015</w:t>
      </w:r>
      <w:r>
        <w:t xml:space="preserve"> tarihinde Dekan Prof. Dr. Besim F.DELLALOĞLU </w:t>
      </w:r>
      <w:proofErr w:type="gramStart"/>
      <w:r>
        <w:t>başkanlığında  toplanmış</w:t>
      </w:r>
      <w:proofErr w:type="gramEnd"/>
      <w:r>
        <w:t xml:space="preserve">  aşağıdaki kararlar alınmıştır.</w:t>
      </w:r>
    </w:p>
    <w:p w:rsidR="004230CB" w:rsidRDefault="004230CB" w:rsidP="004230CB">
      <w:pPr>
        <w:pStyle w:val="ListeParagraf"/>
        <w:ind w:left="0"/>
        <w:jc w:val="both"/>
        <w:rPr>
          <w:b/>
        </w:rPr>
      </w:pPr>
    </w:p>
    <w:p w:rsidR="004230CB" w:rsidRDefault="004230CB" w:rsidP="004230CB">
      <w:pPr>
        <w:pStyle w:val="ListeParagraf"/>
        <w:ind w:left="0"/>
        <w:jc w:val="both"/>
      </w:pPr>
      <w:r>
        <w:rPr>
          <w:b/>
        </w:rPr>
        <w:t xml:space="preserve">1- </w:t>
      </w:r>
      <w:r>
        <w:t xml:space="preserve">Fakültemiz </w:t>
      </w:r>
      <w:r w:rsidR="00D4719E">
        <w:t>Seramik ve Cam</w:t>
      </w:r>
      <w:r>
        <w:t xml:space="preserve"> Bölümü Yardımcı Doçentlik Kadrosu için: </w:t>
      </w:r>
      <w:proofErr w:type="gramStart"/>
      <w:r w:rsidR="00D4719E" w:rsidRPr="00ED4682">
        <w:t>11/03/2015</w:t>
      </w:r>
      <w:proofErr w:type="gramEnd"/>
      <w:r w:rsidR="00D4719E" w:rsidRPr="00ED4682">
        <w:t xml:space="preserve"> tarihinde Sabah Gazetesinden yayımlanan </w:t>
      </w:r>
      <w:r>
        <w:t>Akademik Personel a</w:t>
      </w:r>
      <w:r w:rsidR="00D4719E">
        <w:t>lımı İlanına başvuran aday</w:t>
      </w:r>
      <w:r>
        <w:t xml:space="preserve"> </w:t>
      </w:r>
      <w:r w:rsidR="00D4719E">
        <w:t xml:space="preserve">Burak </w:t>
      </w:r>
      <w:proofErr w:type="spellStart"/>
      <w:r w:rsidR="00D4719E">
        <w:t>DELİER’in</w:t>
      </w:r>
      <w:proofErr w:type="spellEnd"/>
      <w:r>
        <w:t xml:space="preserve">;  </w:t>
      </w:r>
      <w:r w:rsidR="00D4719E">
        <w:t>26/03/2015</w:t>
      </w:r>
      <w:r>
        <w:t xml:space="preserve"> tarih ve </w:t>
      </w:r>
      <w:r w:rsidR="00D4719E">
        <w:t>405</w:t>
      </w:r>
      <w:r>
        <w:t xml:space="preserve"> Sayılı Fakülte Yönetim Kuru</w:t>
      </w:r>
      <w:r w:rsidR="00D4719E">
        <w:t>lunda oluşturulan “Yabancı Dil” ve “Deneme Dersi” ile</w:t>
      </w:r>
      <w:r>
        <w:t xml:space="preserve"> </w:t>
      </w:r>
      <w:r w:rsidR="00D4719E">
        <w:t>01/04/2015</w:t>
      </w:r>
      <w:r>
        <w:t xml:space="preserve"> tarih ve </w:t>
      </w:r>
      <w:r w:rsidR="00D4719E">
        <w:t>406</w:t>
      </w:r>
      <w:r>
        <w:t xml:space="preserve"> Sayılı Fakülte Yönetim Kurulunda oluşturulan “</w:t>
      </w:r>
      <w:r w:rsidR="00D4719E">
        <w:t xml:space="preserve">Bilim </w:t>
      </w:r>
      <w:proofErr w:type="spellStart"/>
      <w:proofErr w:type="gramStart"/>
      <w:r w:rsidR="00D4719E">
        <w:t>Jürisi</w:t>
      </w:r>
      <w:r>
        <w:t>”</w:t>
      </w:r>
      <w:r w:rsidR="00D4719E">
        <w:t>nin</w:t>
      </w:r>
      <w:proofErr w:type="spellEnd"/>
      <w:r w:rsidR="00D4719E">
        <w:t xml:space="preserve"> </w:t>
      </w:r>
      <w:r>
        <w:t xml:space="preserve"> raporları</w:t>
      </w:r>
      <w:proofErr w:type="gramEnd"/>
      <w:r>
        <w:t xml:space="preserve"> incelendi.</w:t>
      </w:r>
    </w:p>
    <w:p w:rsidR="004230CB" w:rsidRDefault="004230CB" w:rsidP="004230CB">
      <w:pPr>
        <w:jc w:val="both"/>
      </w:pPr>
    </w:p>
    <w:p w:rsidR="004230CB" w:rsidRDefault="004230CB" w:rsidP="004230CB">
      <w:pPr>
        <w:jc w:val="both"/>
      </w:pPr>
      <w:r>
        <w:t xml:space="preserve">Yapılan Görüşmeler sonunda Jüri Üyelerinin de olumlu raporları doğrultusunda </w:t>
      </w:r>
      <w:r w:rsidR="00D4719E">
        <w:t xml:space="preserve">aday Burak </w:t>
      </w:r>
      <w:proofErr w:type="spellStart"/>
      <w:r w:rsidR="00D4719E">
        <w:t>DELİER’in</w:t>
      </w:r>
      <w:proofErr w:type="spellEnd"/>
      <w:r>
        <w:t xml:space="preserve">,  2547 sayılı Yükseköğretim Kanunun 23.maddesi ve Öğretim Üyeliğine Yükseltilme ve Atanma Yönetmeliği’nin 8. maddesi </w:t>
      </w:r>
      <w:proofErr w:type="gramStart"/>
      <w:r>
        <w:t>gereğince  2</w:t>
      </w:r>
      <w:proofErr w:type="gramEnd"/>
      <w:r>
        <w:t xml:space="preserve"> (iki) yıllığına Fakültemiz </w:t>
      </w:r>
      <w:r w:rsidR="00C515B1">
        <w:t>Seramik ve Cam</w:t>
      </w:r>
      <w:r>
        <w:t xml:space="preserve"> Bölümünde açık bulunan Yardımcı Doçent Kadrosuna atanmasının uygun olduğuna ve gereği için Rektörlüğe arzına oy birliği  ile karar verildi.</w:t>
      </w:r>
    </w:p>
    <w:p w:rsidR="00161CC8" w:rsidRDefault="00161CC8"/>
    <w:p w:rsidR="00B96565" w:rsidRDefault="00B96565" w:rsidP="00B96565">
      <w:pPr>
        <w:jc w:val="both"/>
      </w:pPr>
      <w:r w:rsidRPr="00B96565">
        <w:rPr>
          <w:b/>
        </w:rPr>
        <w:t>2-</w:t>
      </w:r>
      <w:r>
        <w:t xml:space="preserve"> Geleneksel Türk Sanatları Bölüm Başkanlığının06/04/2015 tarih ve 903.07.03/15808 sayılı yazısı okundu.</w:t>
      </w:r>
    </w:p>
    <w:p w:rsidR="00B96565" w:rsidRDefault="00B96565" w:rsidP="00B96565">
      <w:pPr>
        <w:jc w:val="both"/>
      </w:pPr>
    </w:p>
    <w:p w:rsidR="00B96565" w:rsidRDefault="00B96565" w:rsidP="00B96565">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Yapılan görüşmeler sonucunda; Geleneksel Türk Sanatları Bölümü Öğretim Elemanı; </w:t>
      </w:r>
      <w:proofErr w:type="spellStart"/>
      <w:r>
        <w:rPr>
          <w:rFonts w:ascii="TimesNewRomanPSMT" w:eastAsiaTheme="minorHAnsi" w:hAnsi="TimesNewRomanPSMT" w:cs="TimesNewRomanPSMT"/>
          <w:lang w:eastAsia="en-US"/>
        </w:rPr>
        <w:t>Öğr</w:t>
      </w:r>
      <w:proofErr w:type="spellEnd"/>
      <w:r>
        <w:rPr>
          <w:rFonts w:ascii="TimesNewRomanPSMT" w:eastAsiaTheme="minorHAnsi" w:hAnsi="TimesNewRomanPSMT" w:cs="TimesNewRomanPSMT"/>
          <w:lang w:eastAsia="en-US"/>
        </w:rPr>
        <w:t>. Gör. Ayşen KARAKOÇ, 23-</w:t>
      </w:r>
      <w:proofErr w:type="gramStart"/>
      <w:r>
        <w:rPr>
          <w:rFonts w:ascii="TimesNewRomanPSMT" w:eastAsiaTheme="minorHAnsi" w:hAnsi="TimesNewRomanPSMT" w:cs="TimesNewRomanPSMT"/>
          <w:lang w:eastAsia="en-US"/>
        </w:rPr>
        <w:t>27/04/2015</w:t>
      </w:r>
      <w:proofErr w:type="gramEnd"/>
      <w:r>
        <w:rPr>
          <w:rFonts w:ascii="TimesNewRomanPSMT" w:eastAsiaTheme="minorHAnsi" w:hAnsi="TimesNewRomanPSMT" w:cs="TimesNewRomanPSMT"/>
          <w:lang w:eastAsia="en-US"/>
        </w:rPr>
        <w:t xml:space="preserve"> tarihleri arasında RUSYA/</w:t>
      </w:r>
      <w:proofErr w:type="spellStart"/>
      <w:r>
        <w:rPr>
          <w:rFonts w:ascii="TimesNewRomanPSMT" w:eastAsiaTheme="minorHAnsi" w:hAnsi="TimesNewRomanPSMT" w:cs="TimesNewRomanPSMT"/>
          <w:lang w:eastAsia="en-US"/>
        </w:rPr>
        <w:t>Rostov-na-Donu'da</w:t>
      </w:r>
      <w:proofErr w:type="spellEnd"/>
      <w:r>
        <w:rPr>
          <w:rFonts w:ascii="TimesNewRomanPSMT" w:eastAsiaTheme="minorHAnsi" w:hAnsi="TimesNewRomanPSMT" w:cs="TimesNewRomanPSMT"/>
          <w:lang w:eastAsia="en-US"/>
        </w:rPr>
        <w:t xml:space="preserve"> Uluslararası Kültür, Sanat, Folklor Kongresi / Sanat Etkinlikleri kapsamında düzenlenen etkinlikte, </w:t>
      </w:r>
      <w:r>
        <w:rPr>
          <w:rFonts w:ascii="TimesNewRomanPS-BoldMT" w:eastAsiaTheme="minorHAnsi" w:hAnsi="TimesNewRomanPS-BoldMT" w:cs="TimesNewRomanPS-BoldMT"/>
          <w:b/>
          <w:bCs/>
          <w:lang w:eastAsia="en-US"/>
        </w:rPr>
        <w:t xml:space="preserve">"Derviş Zaim Sinemasında Minyatür Teması" </w:t>
      </w:r>
      <w:r>
        <w:rPr>
          <w:rFonts w:ascii="TimesNewRomanPSMT" w:eastAsiaTheme="minorHAnsi" w:hAnsi="TimesNewRomanPSMT" w:cs="TimesNewRomanPSMT"/>
          <w:lang w:eastAsia="en-US"/>
        </w:rPr>
        <w:t xml:space="preserve">konulu bildiri sunumu ve karma sergiye katılmak üzere, 2547 Sayılı Kanun'un 39. Maddesi ile Yurtiçinde ve Yurtdışında görevlendirmelerde uyulacak Esaslara İlişkin Yönetmeliğin 2. Maddesinin (a) fıkrası ve 3.Maddesi gereğince, Üniversitemiz Yayın Teşvik Programı madde 9 kapsamında </w:t>
      </w:r>
      <w:r w:rsidRPr="00B96565">
        <w:rPr>
          <w:rFonts w:ascii="TimesNewRomanPSMT" w:eastAsiaTheme="minorHAnsi" w:hAnsi="TimesNewRomanPSMT" w:cs="TimesNewRomanPSMT"/>
          <w:b/>
          <w:lang w:eastAsia="en-US"/>
        </w:rPr>
        <w:t xml:space="preserve">22-28/04/2015 </w:t>
      </w:r>
      <w:r>
        <w:rPr>
          <w:rFonts w:ascii="TimesNewRomanPSMT" w:eastAsiaTheme="minorHAnsi" w:hAnsi="TimesNewRomanPSMT" w:cs="TimesNewRomanPSMT"/>
          <w:lang w:eastAsia="en-US"/>
        </w:rPr>
        <w:t xml:space="preserve">tarihleri arasında Yolluk-Yevmiye ve tüm masrafları için maksimum 2.000 TL destek sağlanarak, maaşlı-izinli olarak </w:t>
      </w:r>
      <w:proofErr w:type="spellStart"/>
      <w:r>
        <w:rPr>
          <w:rFonts w:ascii="TimesNewRomanPSMT" w:eastAsiaTheme="minorHAnsi" w:hAnsi="TimesNewRomanPSMT" w:cs="TimesNewRomanPSMT"/>
          <w:lang w:eastAsia="en-US"/>
        </w:rPr>
        <w:t>RUSYA'da</w:t>
      </w:r>
      <w:proofErr w:type="spellEnd"/>
      <w:r>
        <w:rPr>
          <w:rFonts w:ascii="TimesNewRomanPSMT" w:eastAsiaTheme="minorHAnsi" w:hAnsi="TimesNewRomanPSMT" w:cs="TimesNewRomanPSMT"/>
          <w:lang w:eastAsia="en-US"/>
        </w:rPr>
        <w:t>, görevlendirilmesinin uygun olduğuna oybirliği ile karar verildi.</w:t>
      </w:r>
    </w:p>
    <w:p w:rsidR="00B96565" w:rsidRDefault="00B96565">
      <w:pPr>
        <w:rPr>
          <w:b/>
        </w:rPr>
      </w:pPr>
    </w:p>
    <w:p w:rsidR="00DF2D15" w:rsidRDefault="00B96565">
      <w:r>
        <w:rPr>
          <w:b/>
        </w:rPr>
        <w:t>3</w:t>
      </w:r>
      <w:r w:rsidR="00DF2D15" w:rsidRPr="00DF2D15">
        <w:rPr>
          <w:b/>
        </w:rPr>
        <w:t>-</w:t>
      </w:r>
      <w:r w:rsidR="00DF2D15">
        <w:t xml:space="preserve"> Gündemde başka madde olmadığından oturuma son verildi.</w:t>
      </w:r>
    </w:p>
    <w:p w:rsidR="00DF2D15" w:rsidRDefault="00DF2D15"/>
    <w:p w:rsidR="00DF2D15" w:rsidRDefault="00DF2D15"/>
    <w:p w:rsidR="008755E2" w:rsidRPr="00ED4682" w:rsidRDefault="008755E2" w:rsidP="008755E2">
      <w:pPr>
        <w:rPr>
          <w:b/>
        </w:rPr>
      </w:pPr>
      <w:r w:rsidRPr="00ED4682">
        <w:rPr>
          <w:b/>
        </w:rPr>
        <w:lastRenderedPageBreak/>
        <w:t>Prof. Dr. Besim F.DELLALOĞLU</w:t>
      </w:r>
      <w:r w:rsidRPr="00ED4682">
        <w:rPr>
          <w:b/>
        </w:rPr>
        <w:tab/>
      </w:r>
      <w:r w:rsidRPr="00ED4682">
        <w:rPr>
          <w:b/>
        </w:rPr>
        <w:tab/>
        <w:t>Prof. Dr. Ayşe ÜSTÜN</w:t>
      </w:r>
    </w:p>
    <w:p w:rsidR="008755E2" w:rsidRPr="00ED4682" w:rsidRDefault="008755E2" w:rsidP="008755E2">
      <w:pPr>
        <w:rPr>
          <w:b/>
        </w:rPr>
      </w:pPr>
      <w:r w:rsidRPr="00ED4682">
        <w:rPr>
          <w:b/>
        </w:rPr>
        <w:t>DEKAN</w:t>
      </w:r>
      <w:r w:rsidRPr="00ED4682">
        <w:rPr>
          <w:b/>
        </w:rPr>
        <w:tab/>
      </w:r>
      <w:r w:rsidRPr="00ED4682">
        <w:rPr>
          <w:b/>
        </w:rPr>
        <w:tab/>
      </w:r>
      <w:r w:rsidRPr="00ED4682">
        <w:rPr>
          <w:b/>
        </w:rPr>
        <w:tab/>
      </w:r>
      <w:r w:rsidRPr="00ED4682">
        <w:rPr>
          <w:b/>
        </w:rPr>
        <w:tab/>
      </w:r>
      <w:r w:rsidRPr="00ED4682">
        <w:rPr>
          <w:b/>
        </w:rPr>
        <w:tab/>
      </w:r>
      <w:r w:rsidRPr="00ED4682">
        <w:rPr>
          <w:b/>
        </w:rPr>
        <w:tab/>
        <w:t>ÜYE</w:t>
      </w:r>
    </w:p>
    <w:p w:rsidR="008755E2" w:rsidRDefault="008755E2" w:rsidP="008755E2">
      <w:pPr>
        <w:rPr>
          <w:b/>
        </w:rPr>
      </w:pPr>
    </w:p>
    <w:p w:rsidR="008755E2" w:rsidRDefault="008755E2" w:rsidP="008755E2">
      <w:pPr>
        <w:rPr>
          <w:b/>
        </w:rPr>
      </w:pPr>
    </w:p>
    <w:p w:rsidR="008755E2" w:rsidRPr="00ED4682" w:rsidRDefault="008755E2" w:rsidP="008755E2">
      <w:pPr>
        <w:rPr>
          <w:b/>
        </w:rPr>
      </w:pPr>
    </w:p>
    <w:p w:rsidR="008755E2" w:rsidRPr="00ED4682" w:rsidRDefault="008755E2" w:rsidP="008755E2">
      <w:pPr>
        <w:rPr>
          <w:b/>
        </w:rPr>
      </w:pPr>
      <w:r w:rsidRPr="00ED4682">
        <w:rPr>
          <w:b/>
        </w:rPr>
        <w:t>Prof. Hayriye KOÇ BAŞARA</w:t>
      </w:r>
      <w:r w:rsidRPr="00ED4682">
        <w:rPr>
          <w:b/>
        </w:rPr>
        <w:tab/>
      </w:r>
      <w:r w:rsidRPr="00ED4682">
        <w:rPr>
          <w:b/>
        </w:rPr>
        <w:tab/>
      </w:r>
      <w:r w:rsidRPr="00ED4682">
        <w:rPr>
          <w:b/>
        </w:rPr>
        <w:tab/>
        <w:t>Prof. Füsun ÇAĞLAYAN</w:t>
      </w:r>
    </w:p>
    <w:p w:rsidR="008755E2" w:rsidRPr="00ED4682" w:rsidRDefault="008755E2" w:rsidP="008755E2">
      <w:pPr>
        <w:rPr>
          <w:b/>
        </w:rPr>
      </w:pPr>
      <w:r w:rsidRPr="00ED4682">
        <w:rPr>
          <w:b/>
        </w:rPr>
        <w:t>ÜYE</w:t>
      </w:r>
      <w:r w:rsidRPr="00ED4682">
        <w:rPr>
          <w:b/>
        </w:rPr>
        <w:tab/>
      </w:r>
      <w:r w:rsidRPr="00ED4682">
        <w:rPr>
          <w:b/>
        </w:rPr>
        <w:tab/>
      </w:r>
      <w:r w:rsidRPr="00ED4682">
        <w:rPr>
          <w:b/>
        </w:rPr>
        <w:tab/>
      </w:r>
      <w:r w:rsidRPr="00ED4682">
        <w:rPr>
          <w:b/>
        </w:rPr>
        <w:tab/>
      </w:r>
      <w:r w:rsidRPr="00ED4682">
        <w:rPr>
          <w:b/>
        </w:rPr>
        <w:tab/>
      </w:r>
      <w:r w:rsidRPr="00ED4682">
        <w:rPr>
          <w:b/>
        </w:rPr>
        <w:tab/>
      </w:r>
      <w:r w:rsidRPr="00ED4682">
        <w:rPr>
          <w:b/>
        </w:rPr>
        <w:tab/>
      </w:r>
      <w:proofErr w:type="spellStart"/>
      <w:r w:rsidRPr="00ED4682">
        <w:rPr>
          <w:b/>
        </w:rPr>
        <w:t>ÜYE</w:t>
      </w:r>
      <w:proofErr w:type="spellEnd"/>
    </w:p>
    <w:p w:rsidR="008755E2" w:rsidRDefault="008755E2" w:rsidP="008755E2">
      <w:pPr>
        <w:rPr>
          <w:b/>
        </w:rPr>
      </w:pPr>
    </w:p>
    <w:p w:rsidR="008755E2" w:rsidRDefault="008755E2" w:rsidP="008755E2">
      <w:pPr>
        <w:rPr>
          <w:b/>
        </w:rPr>
      </w:pPr>
    </w:p>
    <w:p w:rsidR="008755E2" w:rsidRPr="00ED4682" w:rsidRDefault="008755E2" w:rsidP="008755E2">
      <w:pPr>
        <w:rPr>
          <w:b/>
        </w:rPr>
      </w:pPr>
    </w:p>
    <w:p w:rsidR="008755E2" w:rsidRPr="00ED4682" w:rsidRDefault="008755E2" w:rsidP="008755E2">
      <w:pPr>
        <w:rPr>
          <w:b/>
        </w:rPr>
      </w:pPr>
      <w:r w:rsidRPr="00ED4682">
        <w:rPr>
          <w:b/>
        </w:rPr>
        <w:t>Doç.</w:t>
      </w:r>
      <w:r>
        <w:rPr>
          <w:b/>
        </w:rPr>
        <w:t xml:space="preserve"> </w:t>
      </w:r>
      <w:r w:rsidRPr="00ED4682">
        <w:rPr>
          <w:b/>
        </w:rPr>
        <w:t>Didem ATİŞ ÖZHEKİM</w:t>
      </w:r>
      <w:r w:rsidRPr="00ED4682">
        <w:rPr>
          <w:b/>
        </w:rPr>
        <w:tab/>
      </w:r>
      <w:r w:rsidRPr="00ED4682">
        <w:rPr>
          <w:b/>
        </w:rPr>
        <w:tab/>
      </w:r>
      <w:r w:rsidRPr="00ED4682">
        <w:rPr>
          <w:b/>
        </w:rPr>
        <w:tab/>
        <w:t>Doç.</w:t>
      </w:r>
      <w:r>
        <w:rPr>
          <w:b/>
        </w:rPr>
        <w:t xml:space="preserve"> </w:t>
      </w:r>
      <w:r w:rsidRPr="00ED4682">
        <w:rPr>
          <w:b/>
        </w:rPr>
        <w:t>Dr.</w:t>
      </w:r>
      <w:r>
        <w:rPr>
          <w:b/>
        </w:rPr>
        <w:t xml:space="preserve"> </w:t>
      </w:r>
      <w:r w:rsidRPr="00ED4682">
        <w:rPr>
          <w:b/>
        </w:rPr>
        <w:t>Tahsin TURGAY</w:t>
      </w:r>
    </w:p>
    <w:p w:rsidR="008755E2" w:rsidRPr="00ED4682" w:rsidRDefault="008755E2" w:rsidP="008755E2">
      <w:pPr>
        <w:rPr>
          <w:b/>
        </w:rPr>
      </w:pPr>
      <w:r w:rsidRPr="00ED4682">
        <w:rPr>
          <w:b/>
        </w:rPr>
        <w:t>ÜYE</w:t>
      </w:r>
      <w:r w:rsidRPr="00ED4682">
        <w:rPr>
          <w:b/>
        </w:rPr>
        <w:tab/>
      </w:r>
      <w:r w:rsidRPr="00ED4682">
        <w:rPr>
          <w:b/>
        </w:rPr>
        <w:tab/>
      </w:r>
      <w:r w:rsidRPr="00ED4682">
        <w:rPr>
          <w:b/>
        </w:rPr>
        <w:tab/>
      </w:r>
      <w:r w:rsidRPr="00ED4682">
        <w:rPr>
          <w:b/>
        </w:rPr>
        <w:tab/>
      </w:r>
      <w:r w:rsidRPr="00ED4682">
        <w:rPr>
          <w:b/>
        </w:rPr>
        <w:tab/>
      </w:r>
      <w:r w:rsidRPr="00ED4682">
        <w:rPr>
          <w:b/>
        </w:rPr>
        <w:tab/>
      </w:r>
      <w:r w:rsidRPr="00ED4682">
        <w:rPr>
          <w:b/>
        </w:rPr>
        <w:tab/>
      </w:r>
      <w:proofErr w:type="spellStart"/>
      <w:r w:rsidRPr="00ED4682">
        <w:rPr>
          <w:b/>
        </w:rPr>
        <w:t>ÜYE</w:t>
      </w:r>
      <w:proofErr w:type="spellEnd"/>
    </w:p>
    <w:p w:rsidR="008755E2" w:rsidRDefault="008755E2" w:rsidP="008755E2">
      <w:pPr>
        <w:rPr>
          <w:b/>
        </w:rPr>
      </w:pPr>
    </w:p>
    <w:p w:rsidR="008755E2" w:rsidRPr="00ED4682" w:rsidRDefault="008755E2" w:rsidP="008755E2">
      <w:pPr>
        <w:rPr>
          <w:b/>
        </w:rPr>
      </w:pPr>
    </w:p>
    <w:p w:rsidR="008755E2" w:rsidRPr="00ED4682" w:rsidRDefault="008755E2" w:rsidP="008755E2">
      <w:pPr>
        <w:rPr>
          <w:b/>
        </w:rPr>
      </w:pPr>
    </w:p>
    <w:p w:rsidR="008755E2" w:rsidRPr="00ED4682" w:rsidRDefault="008755E2" w:rsidP="008755E2">
      <w:pPr>
        <w:rPr>
          <w:b/>
        </w:rPr>
      </w:pPr>
      <w:r w:rsidRPr="00ED4682">
        <w:rPr>
          <w:b/>
        </w:rPr>
        <w:t>Yrd. Doç.</w:t>
      </w:r>
      <w:r>
        <w:rPr>
          <w:b/>
        </w:rPr>
        <w:t xml:space="preserve"> </w:t>
      </w:r>
      <w:r w:rsidRPr="00ED4682">
        <w:rPr>
          <w:b/>
        </w:rPr>
        <w:t>Buket ACARTÜRK</w:t>
      </w:r>
    </w:p>
    <w:p w:rsidR="008755E2" w:rsidRPr="00ED4682" w:rsidRDefault="008755E2" w:rsidP="008755E2">
      <w:pPr>
        <w:rPr>
          <w:b/>
        </w:rPr>
      </w:pPr>
      <w:r w:rsidRPr="00ED4682">
        <w:rPr>
          <w:b/>
        </w:rPr>
        <w:t>ÜYE</w:t>
      </w:r>
    </w:p>
    <w:p w:rsidR="008755E2" w:rsidRDefault="008755E2"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p>
    <w:p w:rsidR="00415770" w:rsidRDefault="00415770" w:rsidP="008755E2">
      <w:pPr>
        <w:rPr>
          <w:b/>
        </w:rPr>
      </w:pPr>
      <w:bookmarkStart w:id="0" w:name="_GoBack"/>
      <w:bookmarkEnd w:id="0"/>
    </w:p>
    <w:sectPr w:rsidR="00415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TimesNewRomanPS-Bold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CB"/>
    <w:rsid w:val="00161CC8"/>
    <w:rsid w:val="00415770"/>
    <w:rsid w:val="004230CB"/>
    <w:rsid w:val="00775F9F"/>
    <w:rsid w:val="008755E2"/>
    <w:rsid w:val="00B96565"/>
    <w:rsid w:val="00BB1322"/>
    <w:rsid w:val="00BC6B98"/>
    <w:rsid w:val="00C515B1"/>
    <w:rsid w:val="00D05A32"/>
    <w:rsid w:val="00D4719E"/>
    <w:rsid w:val="00D92D58"/>
    <w:rsid w:val="00DF2D15"/>
    <w:rsid w:val="00F40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3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3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381</Words>
  <Characters>2176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17</cp:revision>
  <cp:lastPrinted>2015-04-07T07:03:00Z</cp:lastPrinted>
  <dcterms:created xsi:type="dcterms:W3CDTF">2015-04-06T07:17:00Z</dcterms:created>
  <dcterms:modified xsi:type="dcterms:W3CDTF">2015-04-07T07:03:00Z</dcterms:modified>
</cp:coreProperties>
</file>