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4B9" w:rsidRDefault="00F734B9" w:rsidP="00F734B9">
      <w:pPr>
        <w:rPr>
          <w:b/>
        </w:rPr>
      </w:pPr>
      <w:r>
        <w:rPr>
          <w:b/>
          <w:u w:val="single"/>
        </w:rPr>
        <w:t>TOPLANTIYA KATILANLAR</w:t>
      </w:r>
      <w:r>
        <w:rPr>
          <w:b/>
        </w:rPr>
        <w:tab/>
      </w:r>
      <w:r>
        <w:rPr>
          <w:b/>
        </w:rPr>
        <w:tab/>
      </w:r>
      <w:r>
        <w:rPr>
          <w:b/>
        </w:rPr>
        <w:tab/>
      </w:r>
      <w:r>
        <w:rPr>
          <w:b/>
          <w:u w:val="single"/>
        </w:rPr>
        <w:t>TOPLANTIYA KATILMAYANLAR</w:t>
      </w:r>
    </w:p>
    <w:p w:rsidR="00F734B9" w:rsidRDefault="00F734B9" w:rsidP="00F734B9">
      <w:r>
        <w:t>Prof. Dr. Besim F.DELLALOĞLU</w:t>
      </w:r>
      <w:r>
        <w:tab/>
      </w:r>
      <w:r>
        <w:tab/>
      </w:r>
      <w:r>
        <w:tab/>
      </w:r>
      <w:r>
        <w:tab/>
      </w:r>
      <w:r>
        <w:tab/>
      </w:r>
    </w:p>
    <w:p w:rsidR="00F734B9" w:rsidRDefault="00F734B9" w:rsidP="00F734B9">
      <w:r>
        <w:t>Prof. Dr. Ayşe ÜSTÜN</w:t>
      </w:r>
    </w:p>
    <w:p w:rsidR="00F734B9" w:rsidRDefault="00F734B9" w:rsidP="00F734B9">
      <w:r>
        <w:t>Prof. Hayriye KOÇ BAŞARA</w:t>
      </w:r>
      <w:r>
        <w:tab/>
      </w:r>
    </w:p>
    <w:p w:rsidR="00F734B9" w:rsidRDefault="00F734B9" w:rsidP="00F734B9">
      <w:r>
        <w:t>Prof. Füsun ÇAĞLAYAN</w:t>
      </w:r>
      <w:r>
        <w:tab/>
      </w:r>
    </w:p>
    <w:p w:rsidR="00F734B9" w:rsidRDefault="00F734B9" w:rsidP="00F734B9">
      <w:proofErr w:type="spellStart"/>
      <w:r>
        <w:t>Doç.Buket</w:t>
      </w:r>
      <w:proofErr w:type="spellEnd"/>
      <w:r>
        <w:t xml:space="preserve"> ACARTÜRK</w:t>
      </w:r>
      <w:r>
        <w:tab/>
      </w:r>
    </w:p>
    <w:p w:rsidR="00F734B9" w:rsidRDefault="00F734B9" w:rsidP="00F734B9">
      <w:r>
        <w:t>Doç. Dr. Tahsin TURGAY</w:t>
      </w:r>
    </w:p>
    <w:p w:rsidR="00F734B9" w:rsidRDefault="00F734B9" w:rsidP="00F734B9">
      <w:proofErr w:type="spellStart"/>
      <w:proofErr w:type="gramStart"/>
      <w:r>
        <w:t>Yrd.Doç.Suzan</w:t>
      </w:r>
      <w:proofErr w:type="spellEnd"/>
      <w:proofErr w:type="gramEnd"/>
      <w:r>
        <w:t xml:space="preserve"> ORHAN</w:t>
      </w:r>
    </w:p>
    <w:p w:rsidR="00F734B9" w:rsidRDefault="00F734B9" w:rsidP="00F734B9">
      <w:r>
        <w:tab/>
      </w:r>
      <w:r>
        <w:tab/>
      </w:r>
      <w:r>
        <w:tab/>
      </w:r>
      <w:r>
        <w:tab/>
      </w:r>
    </w:p>
    <w:p w:rsidR="00F734B9" w:rsidRDefault="00F734B9" w:rsidP="00F734B9"/>
    <w:p w:rsidR="00F734B9" w:rsidRDefault="00F734B9" w:rsidP="00F734B9">
      <w:pPr>
        <w:jc w:val="center"/>
        <w:rPr>
          <w:b/>
        </w:rPr>
      </w:pPr>
      <w:r>
        <w:rPr>
          <w:b/>
        </w:rPr>
        <w:t>SAKARYA ÜNİVERSİTESİ</w:t>
      </w:r>
    </w:p>
    <w:p w:rsidR="00F734B9" w:rsidRDefault="00F734B9" w:rsidP="00F734B9">
      <w:pPr>
        <w:jc w:val="center"/>
        <w:rPr>
          <w:b/>
        </w:rPr>
      </w:pPr>
      <w:r>
        <w:rPr>
          <w:b/>
        </w:rPr>
        <w:t>GÜZEL SANATLAR FAKÜLTESİ</w:t>
      </w:r>
    </w:p>
    <w:p w:rsidR="00F734B9" w:rsidRDefault="00F734B9" w:rsidP="00F734B9">
      <w:pPr>
        <w:jc w:val="center"/>
        <w:rPr>
          <w:b/>
        </w:rPr>
      </w:pPr>
      <w:r>
        <w:rPr>
          <w:b/>
        </w:rPr>
        <w:t>FAKÜLTE YÖNETİM KURULU TOPLANTI TUTANAĞI</w:t>
      </w:r>
    </w:p>
    <w:p w:rsidR="00F734B9" w:rsidRDefault="00F734B9" w:rsidP="00F734B9">
      <w:pPr>
        <w:jc w:val="both"/>
      </w:pPr>
    </w:p>
    <w:p w:rsidR="00F734B9" w:rsidRDefault="004B135F" w:rsidP="00F734B9">
      <w:pPr>
        <w:jc w:val="both"/>
        <w:rPr>
          <w:b/>
        </w:rPr>
      </w:pPr>
      <w:r>
        <w:rPr>
          <w:b/>
        </w:rPr>
        <w:t>TOPLANTI TARİHİ</w:t>
      </w:r>
      <w:r>
        <w:rPr>
          <w:b/>
        </w:rPr>
        <w:tab/>
        <w:t xml:space="preserve">: </w:t>
      </w:r>
      <w:proofErr w:type="gramStart"/>
      <w:r>
        <w:rPr>
          <w:b/>
        </w:rPr>
        <w:t>30</w:t>
      </w:r>
      <w:r w:rsidR="00F734B9">
        <w:rPr>
          <w:b/>
        </w:rPr>
        <w:t>/12/2015</w:t>
      </w:r>
      <w:proofErr w:type="gramEnd"/>
    </w:p>
    <w:p w:rsidR="00F734B9" w:rsidRDefault="004B135F" w:rsidP="00F734B9">
      <w:pPr>
        <w:jc w:val="both"/>
        <w:rPr>
          <w:b/>
        </w:rPr>
      </w:pPr>
      <w:proofErr w:type="gramStart"/>
      <w:r>
        <w:rPr>
          <w:b/>
        </w:rPr>
        <w:t>TOPLANTI  NO</w:t>
      </w:r>
      <w:proofErr w:type="gramEnd"/>
      <w:r>
        <w:rPr>
          <w:b/>
        </w:rPr>
        <w:tab/>
      </w:r>
      <w:r>
        <w:rPr>
          <w:b/>
        </w:rPr>
        <w:tab/>
        <w:t>: 432</w:t>
      </w:r>
    </w:p>
    <w:p w:rsidR="00F734B9" w:rsidRDefault="00F734B9" w:rsidP="00F734B9">
      <w:pPr>
        <w:jc w:val="both"/>
      </w:pPr>
    </w:p>
    <w:p w:rsidR="00F734B9" w:rsidRDefault="00F734B9" w:rsidP="00F734B9">
      <w:pPr>
        <w:jc w:val="both"/>
      </w:pPr>
      <w:r>
        <w:t xml:space="preserve">Fakülte Yönetim Kurulu </w:t>
      </w:r>
      <w:r w:rsidR="004B135F">
        <w:rPr>
          <w:b/>
        </w:rPr>
        <w:t>30</w:t>
      </w:r>
      <w:r>
        <w:rPr>
          <w:b/>
        </w:rPr>
        <w:t>/12/2015</w:t>
      </w:r>
      <w:r>
        <w:t xml:space="preserve"> tarihinde </w:t>
      </w:r>
      <w:proofErr w:type="gramStart"/>
      <w:r>
        <w:t>Dekan  Prof.</w:t>
      </w:r>
      <w:proofErr w:type="gramEnd"/>
      <w:r>
        <w:t xml:space="preserve"> Dr. Besim F. DELLALOĞLU başkanlığında  toplanmış  aşağıdaki kararlar alınmıştır.</w:t>
      </w:r>
    </w:p>
    <w:p w:rsidR="008C389B" w:rsidRDefault="008C389B"/>
    <w:p w:rsidR="00B16B99" w:rsidRDefault="00B16B99" w:rsidP="00B16B99">
      <w:pPr>
        <w:jc w:val="both"/>
      </w:pPr>
      <w:r w:rsidRPr="00B16B99">
        <w:rPr>
          <w:b/>
        </w:rPr>
        <w:t>1-</w:t>
      </w:r>
      <w:r>
        <w:t xml:space="preserve">Geleneksel Türk Sanatları Bölüm Başkanlığının </w:t>
      </w:r>
      <w:proofErr w:type="gramStart"/>
      <w:r>
        <w:t>24/12/2015</w:t>
      </w:r>
      <w:proofErr w:type="gramEnd"/>
      <w:r>
        <w:t xml:space="preserve"> tarih ve 903.07.01/55610 sayılı yazısı okundu.</w:t>
      </w:r>
    </w:p>
    <w:p w:rsidR="00B16B99" w:rsidRDefault="00B16B99" w:rsidP="00B16B99">
      <w:pPr>
        <w:jc w:val="both"/>
      </w:pPr>
      <w:r>
        <w:t xml:space="preserve">Yapılan görüşmeler sonunda; 2015-2016 Eğitim Öğretim Yılı Bahar Yarıyılında Fakültemiz Geleneksel Türk Sanatları Bölümü ders programında okutulan </w:t>
      </w:r>
      <w:proofErr w:type="gramStart"/>
      <w:r>
        <w:t>ve  bölüm</w:t>
      </w:r>
      <w:proofErr w:type="gramEnd"/>
      <w:r>
        <w:t xml:space="preserve"> öğretim elemanları tarafından karşılanamayan aşağıdaki dersleri vermek üzere, Selda </w:t>
      </w:r>
      <w:proofErr w:type="spellStart"/>
      <w:r>
        <w:t>KAVAS’ın</w:t>
      </w:r>
      <w:proofErr w:type="spellEnd"/>
      <w:r>
        <w:t>, 2547 Sayılı Yükseköğretim Kanununun 31. Maddesi gereğince görevlendirilmesinin uygun olduğuna ve gereği için Üniversite Yönetim Kurulu’na arzına oybirliği ile karar verildi.</w:t>
      </w:r>
    </w:p>
    <w:p w:rsidR="00B16B99" w:rsidRDefault="00B16B99" w:rsidP="00B16B99">
      <w:pPr>
        <w:jc w:val="both"/>
      </w:pPr>
    </w:p>
    <w:tbl>
      <w:tblPr>
        <w:tblStyle w:val="TabloKlavuzu"/>
        <w:tblW w:w="0" w:type="auto"/>
        <w:tblLook w:val="04A0" w:firstRow="1" w:lastRow="0" w:firstColumn="1" w:lastColumn="0" w:noHBand="0" w:noVBand="1"/>
      </w:tblPr>
      <w:tblGrid>
        <w:gridCol w:w="1302"/>
        <w:gridCol w:w="1304"/>
        <w:gridCol w:w="1523"/>
        <w:gridCol w:w="1280"/>
        <w:gridCol w:w="1285"/>
        <w:gridCol w:w="1300"/>
        <w:gridCol w:w="1294"/>
      </w:tblGrid>
      <w:tr w:rsidR="00B16B99" w:rsidRPr="00B16B99" w:rsidTr="00B16B99">
        <w:tc>
          <w:tcPr>
            <w:tcW w:w="1316" w:type="dxa"/>
          </w:tcPr>
          <w:p w:rsidR="00B16B99" w:rsidRPr="00B16B99" w:rsidRDefault="00B16B99" w:rsidP="00B16B99">
            <w:pPr>
              <w:jc w:val="both"/>
              <w:rPr>
                <w:b/>
              </w:rPr>
            </w:pPr>
            <w:r w:rsidRPr="00B16B99">
              <w:rPr>
                <w:b/>
              </w:rPr>
              <w:t>Dönemi</w:t>
            </w:r>
          </w:p>
        </w:tc>
        <w:tc>
          <w:tcPr>
            <w:tcW w:w="1316" w:type="dxa"/>
          </w:tcPr>
          <w:p w:rsidR="00B16B99" w:rsidRPr="00B16B99" w:rsidRDefault="00B16B99" w:rsidP="00B16B99">
            <w:pPr>
              <w:jc w:val="both"/>
              <w:rPr>
                <w:b/>
              </w:rPr>
            </w:pPr>
            <w:r w:rsidRPr="00B16B99">
              <w:rPr>
                <w:b/>
              </w:rPr>
              <w:t>Dersin Kodu</w:t>
            </w:r>
          </w:p>
        </w:tc>
        <w:tc>
          <w:tcPr>
            <w:tcW w:w="1316" w:type="dxa"/>
          </w:tcPr>
          <w:p w:rsidR="00B16B99" w:rsidRPr="00B16B99" w:rsidRDefault="00B16B99" w:rsidP="00B16B99">
            <w:pPr>
              <w:jc w:val="both"/>
              <w:rPr>
                <w:b/>
              </w:rPr>
            </w:pPr>
            <w:r w:rsidRPr="00B16B99">
              <w:rPr>
                <w:b/>
              </w:rPr>
              <w:t>Dersin Adı</w:t>
            </w:r>
          </w:p>
        </w:tc>
        <w:tc>
          <w:tcPr>
            <w:tcW w:w="1316" w:type="dxa"/>
          </w:tcPr>
          <w:p w:rsidR="00B16B99" w:rsidRPr="00B16B99" w:rsidRDefault="00B16B99" w:rsidP="00B16B99">
            <w:pPr>
              <w:jc w:val="both"/>
              <w:rPr>
                <w:b/>
              </w:rPr>
            </w:pPr>
            <w:r w:rsidRPr="00B16B99">
              <w:rPr>
                <w:b/>
              </w:rPr>
              <w:t>Z/S</w:t>
            </w:r>
          </w:p>
        </w:tc>
        <w:tc>
          <w:tcPr>
            <w:tcW w:w="1316" w:type="dxa"/>
          </w:tcPr>
          <w:p w:rsidR="00B16B99" w:rsidRPr="00B16B99" w:rsidRDefault="00B16B99" w:rsidP="00B16B99">
            <w:pPr>
              <w:jc w:val="both"/>
              <w:rPr>
                <w:b/>
              </w:rPr>
            </w:pPr>
            <w:r w:rsidRPr="00B16B99">
              <w:rPr>
                <w:b/>
              </w:rPr>
              <w:t>T+U</w:t>
            </w:r>
          </w:p>
        </w:tc>
        <w:tc>
          <w:tcPr>
            <w:tcW w:w="1316" w:type="dxa"/>
          </w:tcPr>
          <w:p w:rsidR="00B16B99" w:rsidRPr="00B16B99" w:rsidRDefault="00B16B99" w:rsidP="00B16B99">
            <w:pPr>
              <w:jc w:val="both"/>
              <w:rPr>
                <w:b/>
              </w:rPr>
            </w:pPr>
            <w:r w:rsidRPr="00B16B99">
              <w:rPr>
                <w:b/>
              </w:rPr>
              <w:t>Kredisi</w:t>
            </w:r>
          </w:p>
        </w:tc>
        <w:tc>
          <w:tcPr>
            <w:tcW w:w="1316" w:type="dxa"/>
          </w:tcPr>
          <w:p w:rsidR="00B16B99" w:rsidRPr="00B16B99" w:rsidRDefault="00B16B99" w:rsidP="00B16B99">
            <w:pPr>
              <w:jc w:val="both"/>
              <w:rPr>
                <w:b/>
              </w:rPr>
            </w:pPr>
            <w:r w:rsidRPr="00B16B99">
              <w:rPr>
                <w:b/>
              </w:rPr>
              <w:t>AKTS</w:t>
            </w:r>
          </w:p>
        </w:tc>
      </w:tr>
      <w:tr w:rsidR="00B16B99" w:rsidTr="00B16B99">
        <w:tc>
          <w:tcPr>
            <w:tcW w:w="1316" w:type="dxa"/>
          </w:tcPr>
          <w:p w:rsidR="00B16B99" w:rsidRDefault="00B16B99" w:rsidP="00B16B99">
            <w:pPr>
              <w:jc w:val="center"/>
            </w:pPr>
            <w:r>
              <w:t>Bahar</w:t>
            </w:r>
          </w:p>
        </w:tc>
        <w:tc>
          <w:tcPr>
            <w:tcW w:w="1316" w:type="dxa"/>
          </w:tcPr>
          <w:p w:rsidR="00B16B99" w:rsidRDefault="00B16B99" w:rsidP="00B16B99">
            <w:pPr>
              <w:jc w:val="center"/>
            </w:pPr>
            <w:r>
              <w:t>HKE302</w:t>
            </w:r>
          </w:p>
        </w:tc>
        <w:tc>
          <w:tcPr>
            <w:tcW w:w="1316" w:type="dxa"/>
          </w:tcPr>
          <w:p w:rsidR="00B16B99" w:rsidRDefault="00B16B99" w:rsidP="00B16B99">
            <w:pPr>
              <w:jc w:val="center"/>
            </w:pPr>
            <w:r>
              <w:t>Tekstil Restorasyonu</w:t>
            </w:r>
          </w:p>
        </w:tc>
        <w:tc>
          <w:tcPr>
            <w:tcW w:w="1316" w:type="dxa"/>
          </w:tcPr>
          <w:p w:rsidR="00B16B99" w:rsidRDefault="00B16B99" w:rsidP="00B16B99">
            <w:pPr>
              <w:jc w:val="center"/>
            </w:pPr>
            <w:r>
              <w:t>Z</w:t>
            </w:r>
          </w:p>
        </w:tc>
        <w:tc>
          <w:tcPr>
            <w:tcW w:w="1316" w:type="dxa"/>
          </w:tcPr>
          <w:p w:rsidR="00B16B99" w:rsidRDefault="00B16B99" w:rsidP="00B16B99">
            <w:pPr>
              <w:jc w:val="center"/>
            </w:pPr>
            <w:r>
              <w:t>2+2</w:t>
            </w:r>
          </w:p>
        </w:tc>
        <w:tc>
          <w:tcPr>
            <w:tcW w:w="1316" w:type="dxa"/>
          </w:tcPr>
          <w:p w:rsidR="00B16B99" w:rsidRDefault="00B16B99" w:rsidP="00B16B99">
            <w:pPr>
              <w:jc w:val="center"/>
            </w:pPr>
            <w:r>
              <w:t>3</w:t>
            </w:r>
          </w:p>
        </w:tc>
        <w:tc>
          <w:tcPr>
            <w:tcW w:w="1316" w:type="dxa"/>
          </w:tcPr>
          <w:p w:rsidR="00B16B99" w:rsidRDefault="00B16B99" w:rsidP="00B16B99">
            <w:pPr>
              <w:jc w:val="center"/>
            </w:pPr>
            <w:r>
              <w:t>7</w:t>
            </w:r>
          </w:p>
        </w:tc>
      </w:tr>
    </w:tbl>
    <w:p w:rsidR="00B16B99" w:rsidRDefault="00B16B99" w:rsidP="00B16B99">
      <w:pPr>
        <w:jc w:val="both"/>
      </w:pPr>
    </w:p>
    <w:p w:rsidR="00FC73E4" w:rsidRDefault="00FC73E4" w:rsidP="00FC73E4">
      <w:pPr>
        <w:jc w:val="both"/>
      </w:pPr>
      <w:r>
        <w:rPr>
          <w:b/>
        </w:rPr>
        <w:t>2</w:t>
      </w:r>
      <w:r w:rsidRPr="00B16B99">
        <w:rPr>
          <w:b/>
        </w:rPr>
        <w:t>-</w:t>
      </w:r>
      <w:r>
        <w:t xml:space="preserve">Geleneksel Türk Sanatları Bölüm Başkanlığının </w:t>
      </w:r>
      <w:proofErr w:type="gramStart"/>
      <w:r>
        <w:t>24/12/2015</w:t>
      </w:r>
      <w:proofErr w:type="gramEnd"/>
      <w:r>
        <w:t xml:space="preserve"> tarih ve 903.07.01/55609 sayılı yazısı okundu.</w:t>
      </w:r>
    </w:p>
    <w:p w:rsidR="00FC73E4" w:rsidRDefault="00FC73E4" w:rsidP="00FC73E4">
      <w:pPr>
        <w:jc w:val="both"/>
      </w:pPr>
      <w:r>
        <w:t xml:space="preserve">Yapılan görüşmeler sonunda; Fakültemiz Geleneksel Türk Sanatları Bölümü öğretim elemanlarından </w:t>
      </w:r>
      <w:proofErr w:type="spellStart"/>
      <w:proofErr w:type="gramStart"/>
      <w:r>
        <w:t>Arş.Gör</w:t>
      </w:r>
      <w:proofErr w:type="spellEnd"/>
      <w:proofErr w:type="gramEnd"/>
      <w:r>
        <w:t xml:space="preserve">. İbrahim </w:t>
      </w:r>
      <w:proofErr w:type="spellStart"/>
      <w:r>
        <w:t>ERDEK’in</w:t>
      </w:r>
      <w:proofErr w:type="spellEnd"/>
      <w:r>
        <w:t>, 2015-2016 Eğitim Öğretim Yılı Bahar Yarıyılında aşağıdaki dersleri vermek üzere,  2547 Sayılı Yükseköğretim Kanununun 31. Maddesi gereğince, bulunduğu kadroda Öğretim Görevlisi olarak görevlendirilmesinin uygun olduğuna ve gereği için Üniversite Yönetim Kurulu’na arzına oybirliği ile karar verildi.</w:t>
      </w:r>
    </w:p>
    <w:p w:rsidR="00FC73E4" w:rsidRDefault="00FC73E4" w:rsidP="00FC73E4">
      <w:pPr>
        <w:jc w:val="both"/>
      </w:pPr>
    </w:p>
    <w:tbl>
      <w:tblPr>
        <w:tblStyle w:val="TabloKlavuzu"/>
        <w:tblW w:w="0" w:type="auto"/>
        <w:tblLook w:val="04A0" w:firstRow="1" w:lastRow="0" w:firstColumn="1" w:lastColumn="0" w:noHBand="0" w:noVBand="1"/>
      </w:tblPr>
      <w:tblGrid>
        <w:gridCol w:w="1302"/>
        <w:gridCol w:w="1304"/>
        <w:gridCol w:w="1897"/>
        <w:gridCol w:w="906"/>
        <w:gridCol w:w="1285"/>
        <w:gridCol w:w="1300"/>
        <w:gridCol w:w="1294"/>
      </w:tblGrid>
      <w:tr w:rsidR="0047298C" w:rsidRPr="00B16B99" w:rsidTr="0047298C">
        <w:tc>
          <w:tcPr>
            <w:tcW w:w="1302" w:type="dxa"/>
          </w:tcPr>
          <w:p w:rsidR="00FC73E4" w:rsidRPr="00B16B99" w:rsidRDefault="00FC73E4" w:rsidP="007C606E">
            <w:pPr>
              <w:jc w:val="both"/>
              <w:rPr>
                <w:b/>
              </w:rPr>
            </w:pPr>
            <w:r w:rsidRPr="00B16B99">
              <w:rPr>
                <w:b/>
              </w:rPr>
              <w:t>Dönemi</w:t>
            </w:r>
          </w:p>
        </w:tc>
        <w:tc>
          <w:tcPr>
            <w:tcW w:w="1304" w:type="dxa"/>
          </w:tcPr>
          <w:p w:rsidR="00FC73E4" w:rsidRPr="00B16B99" w:rsidRDefault="00FC73E4" w:rsidP="007C606E">
            <w:pPr>
              <w:jc w:val="both"/>
              <w:rPr>
                <w:b/>
              </w:rPr>
            </w:pPr>
            <w:r w:rsidRPr="00B16B99">
              <w:rPr>
                <w:b/>
              </w:rPr>
              <w:t>Dersin Kodu</w:t>
            </w:r>
          </w:p>
        </w:tc>
        <w:tc>
          <w:tcPr>
            <w:tcW w:w="1897" w:type="dxa"/>
          </w:tcPr>
          <w:p w:rsidR="00FC73E4" w:rsidRPr="00B16B99" w:rsidRDefault="00FC73E4" w:rsidP="007C606E">
            <w:pPr>
              <w:jc w:val="both"/>
              <w:rPr>
                <w:b/>
              </w:rPr>
            </w:pPr>
            <w:r w:rsidRPr="00B16B99">
              <w:rPr>
                <w:b/>
              </w:rPr>
              <w:t>Dersin Adı</w:t>
            </w:r>
          </w:p>
        </w:tc>
        <w:tc>
          <w:tcPr>
            <w:tcW w:w="906" w:type="dxa"/>
          </w:tcPr>
          <w:p w:rsidR="00FC73E4" w:rsidRPr="00B16B99" w:rsidRDefault="00FC73E4" w:rsidP="0047298C">
            <w:pPr>
              <w:jc w:val="center"/>
              <w:rPr>
                <w:b/>
              </w:rPr>
            </w:pPr>
            <w:r w:rsidRPr="00B16B99">
              <w:rPr>
                <w:b/>
              </w:rPr>
              <w:t>Z/S</w:t>
            </w:r>
          </w:p>
        </w:tc>
        <w:tc>
          <w:tcPr>
            <w:tcW w:w="1285" w:type="dxa"/>
          </w:tcPr>
          <w:p w:rsidR="00FC73E4" w:rsidRPr="00B16B99" w:rsidRDefault="00FC73E4" w:rsidP="0047298C">
            <w:pPr>
              <w:jc w:val="center"/>
              <w:rPr>
                <w:b/>
              </w:rPr>
            </w:pPr>
            <w:r w:rsidRPr="00B16B99">
              <w:rPr>
                <w:b/>
              </w:rPr>
              <w:t>T+U</w:t>
            </w:r>
          </w:p>
        </w:tc>
        <w:tc>
          <w:tcPr>
            <w:tcW w:w="1300" w:type="dxa"/>
          </w:tcPr>
          <w:p w:rsidR="00FC73E4" w:rsidRPr="00B16B99" w:rsidRDefault="00FC73E4" w:rsidP="007C606E">
            <w:pPr>
              <w:jc w:val="both"/>
              <w:rPr>
                <w:b/>
              </w:rPr>
            </w:pPr>
            <w:r w:rsidRPr="00B16B99">
              <w:rPr>
                <w:b/>
              </w:rPr>
              <w:t>Kredisi</w:t>
            </w:r>
          </w:p>
        </w:tc>
        <w:tc>
          <w:tcPr>
            <w:tcW w:w="1294" w:type="dxa"/>
          </w:tcPr>
          <w:p w:rsidR="00FC73E4" w:rsidRPr="00B16B99" w:rsidRDefault="00FC73E4" w:rsidP="007C606E">
            <w:pPr>
              <w:jc w:val="both"/>
              <w:rPr>
                <w:b/>
              </w:rPr>
            </w:pPr>
            <w:r w:rsidRPr="00B16B99">
              <w:rPr>
                <w:b/>
              </w:rPr>
              <w:t>AKTS</w:t>
            </w:r>
          </w:p>
        </w:tc>
      </w:tr>
      <w:tr w:rsidR="0047298C" w:rsidTr="0047298C">
        <w:tc>
          <w:tcPr>
            <w:tcW w:w="1302" w:type="dxa"/>
          </w:tcPr>
          <w:p w:rsidR="00FC73E4" w:rsidRDefault="00FC73E4" w:rsidP="007C606E">
            <w:pPr>
              <w:jc w:val="center"/>
            </w:pPr>
            <w:r>
              <w:t>Bahar</w:t>
            </w:r>
          </w:p>
        </w:tc>
        <w:tc>
          <w:tcPr>
            <w:tcW w:w="1304" w:type="dxa"/>
          </w:tcPr>
          <w:p w:rsidR="00FC73E4" w:rsidRDefault="00FC73E4" w:rsidP="0047298C">
            <w:pPr>
              <w:jc w:val="center"/>
            </w:pPr>
            <w:r>
              <w:t>HKE</w:t>
            </w:r>
            <w:r w:rsidR="0047298C">
              <w:t>226</w:t>
            </w:r>
          </w:p>
        </w:tc>
        <w:tc>
          <w:tcPr>
            <w:tcW w:w="1897" w:type="dxa"/>
          </w:tcPr>
          <w:p w:rsidR="00FC73E4" w:rsidRDefault="0047298C" w:rsidP="0047298C">
            <w:r>
              <w:t xml:space="preserve">Yöresel </w:t>
            </w:r>
            <w:proofErr w:type="spellStart"/>
            <w:proofErr w:type="gramStart"/>
            <w:r>
              <w:t>Dok.Arş</w:t>
            </w:r>
            <w:proofErr w:type="gramEnd"/>
            <w:r>
              <w:t>.II</w:t>
            </w:r>
            <w:proofErr w:type="spellEnd"/>
          </w:p>
        </w:tc>
        <w:tc>
          <w:tcPr>
            <w:tcW w:w="906" w:type="dxa"/>
          </w:tcPr>
          <w:p w:rsidR="00FC73E4" w:rsidRDefault="0047298C" w:rsidP="007C606E">
            <w:pPr>
              <w:jc w:val="center"/>
            </w:pPr>
            <w:r>
              <w:t>S</w:t>
            </w:r>
          </w:p>
        </w:tc>
        <w:tc>
          <w:tcPr>
            <w:tcW w:w="1285" w:type="dxa"/>
          </w:tcPr>
          <w:p w:rsidR="00FC73E4" w:rsidRDefault="0047298C" w:rsidP="007C606E">
            <w:pPr>
              <w:jc w:val="center"/>
            </w:pPr>
            <w:r>
              <w:t>2+0</w:t>
            </w:r>
          </w:p>
        </w:tc>
        <w:tc>
          <w:tcPr>
            <w:tcW w:w="1300" w:type="dxa"/>
          </w:tcPr>
          <w:p w:rsidR="00FC73E4" w:rsidRDefault="0047298C" w:rsidP="007C606E">
            <w:pPr>
              <w:jc w:val="center"/>
            </w:pPr>
            <w:r>
              <w:t>4</w:t>
            </w:r>
          </w:p>
        </w:tc>
        <w:tc>
          <w:tcPr>
            <w:tcW w:w="1294" w:type="dxa"/>
          </w:tcPr>
          <w:p w:rsidR="00FC73E4" w:rsidRDefault="0047298C" w:rsidP="007C606E">
            <w:pPr>
              <w:jc w:val="center"/>
            </w:pPr>
            <w:r>
              <w:t>4</w:t>
            </w:r>
          </w:p>
        </w:tc>
      </w:tr>
      <w:tr w:rsidR="0047298C" w:rsidTr="0047298C">
        <w:tc>
          <w:tcPr>
            <w:tcW w:w="1302" w:type="dxa"/>
          </w:tcPr>
          <w:p w:rsidR="0047298C" w:rsidRDefault="0047298C" w:rsidP="007C606E">
            <w:pPr>
              <w:jc w:val="center"/>
            </w:pPr>
            <w:r>
              <w:t>Bahar</w:t>
            </w:r>
          </w:p>
        </w:tc>
        <w:tc>
          <w:tcPr>
            <w:tcW w:w="1304" w:type="dxa"/>
          </w:tcPr>
          <w:p w:rsidR="0047298C" w:rsidRDefault="0047298C" w:rsidP="007C606E">
            <w:pPr>
              <w:jc w:val="center"/>
            </w:pPr>
            <w:r>
              <w:t>HKE330</w:t>
            </w:r>
          </w:p>
        </w:tc>
        <w:tc>
          <w:tcPr>
            <w:tcW w:w="1897" w:type="dxa"/>
          </w:tcPr>
          <w:p w:rsidR="0047298C" w:rsidRDefault="0047298C" w:rsidP="0047298C">
            <w:r>
              <w:t xml:space="preserve">Yöresel </w:t>
            </w:r>
            <w:proofErr w:type="spellStart"/>
            <w:proofErr w:type="gramStart"/>
            <w:r>
              <w:t>Dok.Arş</w:t>
            </w:r>
            <w:proofErr w:type="gramEnd"/>
            <w:r>
              <w:t>.IV</w:t>
            </w:r>
            <w:proofErr w:type="spellEnd"/>
          </w:p>
        </w:tc>
        <w:tc>
          <w:tcPr>
            <w:tcW w:w="906" w:type="dxa"/>
          </w:tcPr>
          <w:p w:rsidR="0047298C" w:rsidRDefault="0047298C" w:rsidP="007C606E">
            <w:pPr>
              <w:jc w:val="center"/>
            </w:pPr>
            <w:r>
              <w:t>S</w:t>
            </w:r>
          </w:p>
        </w:tc>
        <w:tc>
          <w:tcPr>
            <w:tcW w:w="1285" w:type="dxa"/>
          </w:tcPr>
          <w:p w:rsidR="0047298C" w:rsidRDefault="0047298C" w:rsidP="007C606E">
            <w:pPr>
              <w:jc w:val="center"/>
            </w:pPr>
            <w:r>
              <w:t>2+0</w:t>
            </w:r>
          </w:p>
        </w:tc>
        <w:tc>
          <w:tcPr>
            <w:tcW w:w="1300" w:type="dxa"/>
          </w:tcPr>
          <w:p w:rsidR="0047298C" w:rsidRDefault="0047298C" w:rsidP="007C606E">
            <w:pPr>
              <w:jc w:val="center"/>
            </w:pPr>
            <w:r>
              <w:t>4</w:t>
            </w:r>
          </w:p>
        </w:tc>
        <w:tc>
          <w:tcPr>
            <w:tcW w:w="1294" w:type="dxa"/>
          </w:tcPr>
          <w:p w:rsidR="0047298C" w:rsidRDefault="0047298C" w:rsidP="007C606E">
            <w:pPr>
              <w:jc w:val="center"/>
            </w:pPr>
            <w:r>
              <w:t>4</w:t>
            </w:r>
          </w:p>
        </w:tc>
      </w:tr>
      <w:tr w:rsidR="0047298C" w:rsidTr="0047298C">
        <w:tc>
          <w:tcPr>
            <w:tcW w:w="1302" w:type="dxa"/>
          </w:tcPr>
          <w:p w:rsidR="0047298C" w:rsidRDefault="0047298C" w:rsidP="007C606E">
            <w:pPr>
              <w:jc w:val="center"/>
            </w:pPr>
            <w:r>
              <w:t>Bahar</w:t>
            </w:r>
          </w:p>
        </w:tc>
        <w:tc>
          <w:tcPr>
            <w:tcW w:w="1304" w:type="dxa"/>
          </w:tcPr>
          <w:p w:rsidR="0047298C" w:rsidRDefault="0047298C" w:rsidP="007C606E">
            <w:pPr>
              <w:jc w:val="center"/>
            </w:pPr>
            <w:r>
              <w:t>HKE204</w:t>
            </w:r>
          </w:p>
        </w:tc>
        <w:tc>
          <w:tcPr>
            <w:tcW w:w="1897" w:type="dxa"/>
          </w:tcPr>
          <w:p w:rsidR="0047298C" w:rsidRDefault="0047298C" w:rsidP="0047298C">
            <w:r>
              <w:t>Halı Dokuma Teknikleri</w:t>
            </w:r>
          </w:p>
        </w:tc>
        <w:tc>
          <w:tcPr>
            <w:tcW w:w="906" w:type="dxa"/>
          </w:tcPr>
          <w:p w:rsidR="0047298C" w:rsidRDefault="0047298C" w:rsidP="007C606E">
            <w:pPr>
              <w:jc w:val="center"/>
            </w:pPr>
            <w:r>
              <w:t>Z</w:t>
            </w:r>
          </w:p>
        </w:tc>
        <w:tc>
          <w:tcPr>
            <w:tcW w:w="1285" w:type="dxa"/>
          </w:tcPr>
          <w:p w:rsidR="0047298C" w:rsidRDefault="0047298C" w:rsidP="007C606E">
            <w:pPr>
              <w:jc w:val="center"/>
            </w:pPr>
            <w:r>
              <w:t>2+4</w:t>
            </w:r>
          </w:p>
        </w:tc>
        <w:tc>
          <w:tcPr>
            <w:tcW w:w="1300" w:type="dxa"/>
          </w:tcPr>
          <w:p w:rsidR="0047298C" w:rsidRDefault="0047298C" w:rsidP="007C606E">
            <w:pPr>
              <w:jc w:val="center"/>
            </w:pPr>
            <w:r>
              <w:t>4</w:t>
            </w:r>
          </w:p>
        </w:tc>
        <w:tc>
          <w:tcPr>
            <w:tcW w:w="1294" w:type="dxa"/>
          </w:tcPr>
          <w:p w:rsidR="0047298C" w:rsidRDefault="0047298C" w:rsidP="007C606E">
            <w:pPr>
              <w:jc w:val="center"/>
            </w:pPr>
            <w:r>
              <w:t>9</w:t>
            </w:r>
          </w:p>
        </w:tc>
      </w:tr>
    </w:tbl>
    <w:p w:rsidR="00FC73E4" w:rsidRDefault="00FC73E4" w:rsidP="00FC73E4">
      <w:pPr>
        <w:jc w:val="both"/>
      </w:pPr>
    </w:p>
    <w:p w:rsidR="00D0434B" w:rsidRPr="0016481D" w:rsidRDefault="00D0434B" w:rsidP="003D59B6">
      <w:pPr>
        <w:jc w:val="both"/>
      </w:pPr>
      <w:r w:rsidRPr="00D0434B">
        <w:rPr>
          <w:b/>
        </w:rPr>
        <w:lastRenderedPageBreak/>
        <w:t>3-</w:t>
      </w:r>
      <w:r w:rsidRPr="0016481D">
        <w:t xml:space="preserve">İstanbul Bilgi Üniversitesi Rektörlüğünün </w:t>
      </w:r>
      <w:proofErr w:type="gramStart"/>
      <w:r w:rsidRPr="0016481D">
        <w:t>18/12/2015</w:t>
      </w:r>
      <w:proofErr w:type="gramEnd"/>
      <w:r w:rsidRPr="0016481D">
        <w:t xml:space="preserve"> tarih ve 2894 sayılı yazısı okundu.</w:t>
      </w:r>
    </w:p>
    <w:p w:rsidR="0016481D" w:rsidRDefault="0016481D" w:rsidP="003D59B6">
      <w:pPr>
        <w:jc w:val="both"/>
      </w:pPr>
      <w:proofErr w:type="gramStart"/>
      <w:r w:rsidRPr="00120AFC">
        <w:t>Yapılan görüşmeler sonunda; Fakültemiz Dekanı Prof. D</w:t>
      </w:r>
      <w:r>
        <w:t xml:space="preserve">r. Besim F. </w:t>
      </w:r>
      <w:proofErr w:type="spellStart"/>
      <w:r>
        <w:t>DELLALOĞLU’nun</w:t>
      </w:r>
      <w:proofErr w:type="spellEnd"/>
      <w:r>
        <w:t>, 2015-2016</w:t>
      </w:r>
      <w:r w:rsidRPr="00120AFC">
        <w:t xml:space="preserve"> Eğitim Öğretim Yılı </w:t>
      </w:r>
      <w:r>
        <w:t>Bahar Yarıyılında</w:t>
      </w:r>
      <w:r w:rsidRPr="00120AFC">
        <w:t xml:space="preserve"> aşağıda belirtilen dersleri vermek üzere, 2547 Sayılı Yükseköğretim Kanununun 40/d maddesi gereğince, haftada bir </w:t>
      </w:r>
      <w:r>
        <w:t>gün Bilgi Üniversitesi Sosyal ve Beşeri Bilimler Fakültesi</w:t>
      </w:r>
      <w:r w:rsidRPr="00120AFC">
        <w:t xml:space="preserve">’nde görevlendirilmesinin uygun olduğuna ve gereği için </w:t>
      </w:r>
      <w:r w:rsidR="003D59B6">
        <w:t>Personel Dairesi Başkanlığına</w:t>
      </w:r>
      <w:r w:rsidRPr="00120AFC">
        <w:t xml:space="preserve"> arzına oybirliği ile karar verildi.</w:t>
      </w:r>
      <w:proofErr w:type="gramEnd"/>
    </w:p>
    <w:p w:rsidR="00FC73E4" w:rsidRDefault="00FC73E4" w:rsidP="003D59B6">
      <w:pPr>
        <w:jc w:val="both"/>
      </w:pPr>
    </w:p>
    <w:p w:rsidR="005126D8" w:rsidRDefault="005126D8" w:rsidP="003D59B6">
      <w:pPr>
        <w:jc w:val="both"/>
      </w:pPr>
    </w:p>
    <w:tbl>
      <w:tblPr>
        <w:tblStyle w:val="TabloKlavuzu"/>
        <w:tblW w:w="0" w:type="auto"/>
        <w:tblLook w:val="04A0" w:firstRow="1" w:lastRow="0" w:firstColumn="1" w:lastColumn="0" w:noHBand="0" w:noVBand="1"/>
      </w:tblPr>
      <w:tblGrid>
        <w:gridCol w:w="2109"/>
        <w:gridCol w:w="1816"/>
        <w:gridCol w:w="1145"/>
        <w:gridCol w:w="1134"/>
        <w:gridCol w:w="1617"/>
        <w:gridCol w:w="1323"/>
      </w:tblGrid>
      <w:tr w:rsidR="005126D8" w:rsidRPr="00B16B99" w:rsidTr="005126D8">
        <w:tc>
          <w:tcPr>
            <w:tcW w:w="2109" w:type="dxa"/>
          </w:tcPr>
          <w:p w:rsidR="005126D8" w:rsidRPr="00B16B99" w:rsidRDefault="005126D8" w:rsidP="003D59B6">
            <w:pPr>
              <w:jc w:val="both"/>
              <w:rPr>
                <w:b/>
              </w:rPr>
            </w:pPr>
            <w:r>
              <w:rPr>
                <w:b/>
              </w:rPr>
              <w:t>Görevlendirileceği Birim</w:t>
            </w:r>
          </w:p>
        </w:tc>
        <w:tc>
          <w:tcPr>
            <w:tcW w:w="1816" w:type="dxa"/>
          </w:tcPr>
          <w:p w:rsidR="005126D8" w:rsidRPr="00B16B99" w:rsidRDefault="005126D8" w:rsidP="003D59B6">
            <w:pPr>
              <w:jc w:val="both"/>
              <w:rPr>
                <w:b/>
              </w:rPr>
            </w:pPr>
            <w:r>
              <w:rPr>
                <w:b/>
              </w:rPr>
              <w:t xml:space="preserve">Unvan, Ad, </w:t>
            </w:r>
            <w:proofErr w:type="spellStart"/>
            <w:r>
              <w:rPr>
                <w:b/>
              </w:rPr>
              <w:t>Soyad</w:t>
            </w:r>
            <w:proofErr w:type="spellEnd"/>
          </w:p>
        </w:tc>
        <w:tc>
          <w:tcPr>
            <w:tcW w:w="1145" w:type="dxa"/>
          </w:tcPr>
          <w:p w:rsidR="005126D8" w:rsidRPr="00B16B99" w:rsidRDefault="005126D8" w:rsidP="003D59B6">
            <w:pPr>
              <w:jc w:val="both"/>
              <w:rPr>
                <w:b/>
              </w:rPr>
            </w:pPr>
            <w:r>
              <w:rPr>
                <w:b/>
              </w:rPr>
              <w:t>Dönem</w:t>
            </w:r>
          </w:p>
        </w:tc>
        <w:tc>
          <w:tcPr>
            <w:tcW w:w="1134" w:type="dxa"/>
          </w:tcPr>
          <w:p w:rsidR="005126D8" w:rsidRPr="00B16B99" w:rsidRDefault="005126D8" w:rsidP="003D59B6">
            <w:pPr>
              <w:jc w:val="both"/>
              <w:rPr>
                <w:b/>
              </w:rPr>
            </w:pPr>
            <w:r>
              <w:rPr>
                <w:b/>
              </w:rPr>
              <w:t>Dersin Kodu</w:t>
            </w:r>
          </w:p>
        </w:tc>
        <w:tc>
          <w:tcPr>
            <w:tcW w:w="1422" w:type="dxa"/>
          </w:tcPr>
          <w:p w:rsidR="005126D8" w:rsidRPr="00B16B99" w:rsidRDefault="005126D8" w:rsidP="003D59B6">
            <w:pPr>
              <w:jc w:val="both"/>
              <w:rPr>
                <w:b/>
              </w:rPr>
            </w:pPr>
            <w:r>
              <w:rPr>
                <w:b/>
              </w:rPr>
              <w:t>Dersin Adı</w:t>
            </w:r>
          </w:p>
        </w:tc>
        <w:tc>
          <w:tcPr>
            <w:tcW w:w="1323" w:type="dxa"/>
          </w:tcPr>
          <w:p w:rsidR="005126D8" w:rsidRPr="00B16B99" w:rsidRDefault="005126D8" w:rsidP="003D59B6">
            <w:pPr>
              <w:jc w:val="both"/>
              <w:rPr>
                <w:b/>
              </w:rPr>
            </w:pPr>
            <w:r>
              <w:rPr>
                <w:b/>
              </w:rPr>
              <w:t>Saat/Hafta</w:t>
            </w:r>
          </w:p>
        </w:tc>
      </w:tr>
      <w:tr w:rsidR="005126D8" w:rsidTr="005126D8">
        <w:tc>
          <w:tcPr>
            <w:tcW w:w="2109" w:type="dxa"/>
          </w:tcPr>
          <w:p w:rsidR="005126D8" w:rsidRDefault="005126D8" w:rsidP="003D59B6">
            <w:pPr>
              <w:jc w:val="both"/>
            </w:pPr>
            <w:r>
              <w:t>Sosyal ve Beşeri Bilimler Fakültesi</w:t>
            </w:r>
          </w:p>
        </w:tc>
        <w:tc>
          <w:tcPr>
            <w:tcW w:w="1816" w:type="dxa"/>
          </w:tcPr>
          <w:p w:rsidR="005126D8" w:rsidRDefault="005126D8" w:rsidP="003D59B6">
            <w:pPr>
              <w:jc w:val="both"/>
            </w:pPr>
            <w:r>
              <w:t>Prof. Dr. Besim DELLALOĞLU</w:t>
            </w:r>
          </w:p>
        </w:tc>
        <w:tc>
          <w:tcPr>
            <w:tcW w:w="1145" w:type="dxa"/>
          </w:tcPr>
          <w:p w:rsidR="005126D8" w:rsidRDefault="005126D8" w:rsidP="003D59B6">
            <w:pPr>
              <w:jc w:val="both"/>
            </w:pPr>
            <w:r>
              <w:t xml:space="preserve"> BAHAR</w:t>
            </w:r>
          </w:p>
        </w:tc>
        <w:tc>
          <w:tcPr>
            <w:tcW w:w="1134" w:type="dxa"/>
          </w:tcPr>
          <w:p w:rsidR="005126D8" w:rsidRDefault="005126D8" w:rsidP="003D59B6">
            <w:pPr>
              <w:jc w:val="both"/>
            </w:pPr>
            <w:r>
              <w:t>SOC433</w:t>
            </w:r>
          </w:p>
        </w:tc>
        <w:tc>
          <w:tcPr>
            <w:tcW w:w="1422" w:type="dxa"/>
          </w:tcPr>
          <w:p w:rsidR="005126D8" w:rsidRDefault="005126D8" w:rsidP="003D59B6">
            <w:pPr>
              <w:jc w:val="both"/>
            </w:pPr>
            <w:proofErr w:type="spellStart"/>
            <w:r>
              <w:t>Modernity</w:t>
            </w:r>
            <w:proofErr w:type="spellEnd"/>
            <w:r>
              <w:t xml:space="preserve"> </w:t>
            </w:r>
            <w:proofErr w:type="spellStart"/>
            <w:r>
              <w:t>and</w:t>
            </w:r>
            <w:proofErr w:type="spellEnd"/>
            <w:r>
              <w:t xml:space="preserve"> </w:t>
            </w:r>
            <w:proofErr w:type="spellStart"/>
            <w:r>
              <w:t>Postmodernity</w:t>
            </w:r>
            <w:proofErr w:type="spellEnd"/>
          </w:p>
        </w:tc>
        <w:tc>
          <w:tcPr>
            <w:tcW w:w="1323" w:type="dxa"/>
          </w:tcPr>
          <w:p w:rsidR="005126D8" w:rsidRDefault="005126D8" w:rsidP="003D59B6">
            <w:pPr>
              <w:jc w:val="both"/>
            </w:pPr>
            <w:r>
              <w:t>3</w:t>
            </w:r>
          </w:p>
        </w:tc>
      </w:tr>
    </w:tbl>
    <w:p w:rsidR="005126D8" w:rsidRDefault="005126D8" w:rsidP="00B16B99">
      <w:pPr>
        <w:jc w:val="both"/>
      </w:pPr>
    </w:p>
    <w:p w:rsidR="000D5624" w:rsidRDefault="00BC4689" w:rsidP="000D5624">
      <w:pPr>
        <w:jc w:val="both"/>
      </w:pPr>
      <w:r w:rsidRPr="00BC4689">
        <w:rPr>
          <w:b/>
        </w:rPr>
        <w:t>4-</w:t>
      </w:r>
      <w:r w:rsidR="000D5624" w:rsidRPr="000D5624">
        <w:t xml:space="preserve"> </w:t>
      </w:r>
      <w:r w:rsidR="000D5624">
        <w:t xml:space="preserve">Resim Bölüm Başkanlığının </w:t>
      </w:r>
      <w:proofErr w:type="gramStart"/>
      <w:r w:rsidR="000D5624">
        <w:t>22/12/2015</w:t>
      </w:r>
      <w:proofErr w:type="gramEnd"/>
      <w:r w:rsidR="000D5624">
        <w:t xml:space="preserve"> tarih ve 299/55350 sayılı yazısı okundu.</w:t>
      </w:r>
    </w:p>
    <w:p w:rsidR="000D5624" w:rsidRDefault="000D5624" w:rsidP="000D5624">
      <w:pPr>
        <w:jc w:val="both"/>
      </w:pPr>
    </w:p>
    <w:p w:rsidR="000D5624" w:rsidRDefault="000D5624" w:rsidP="000D5624">
      <w:pPr>
        <w:jc w:val="both"/>
      </w:pPr>
      <w:r>
        <w:t xml:space="preserve">Yapılan görüşmeler sonunda; Fakültemiz Resim Bölümü’nde Araştırma Görevlisi olarak görev yapan Onur </w:t>
      </w:r>
      <w:proofErr w:type="spellStart"/>
      <w:r>
        <w:t>KARAALİOĞLU’nun</w:t>
      </w:r>
      <w:proofErr w:type="spellEnd"/>
      <w:r>
        <w:t xml:space="preserve">,  2015-2016 Eğitim Öğreti </w:t>
      </w:r>
      <w:proofErr w:type="gramStart"/>
      <w:r>
        <w:t>Yılı  Bahar</w:t>
      </w:r>
      <w:proofErr w:type="gramEnd"/>
      <w:r>
        <w:t xml:space="preserve"> Yarıyılında Fakültemiz Resim Bölümü  ders programında okutulmakta olan bazı dersleri vermek üzere görevlendirilmesinin yapılabilmesi amacıyla, adı geçen öğretim elemanı için aşağıda isimleri yazılı Fakültemiz Öğretim Elemanlarından oluşan “Deneme Dersi Jürisi” oluşturulmasına ve “Deneme </w:t>
      </w:r>
      <w:proofErr w:type="spellStart"/>
      <w:r>
        <w:t>Dersi”nin</w:t>
      </w:r>
      <w:proofErr w:type="spellEnd"/>
      <w:r>
        <w:t xml:space="preserve"> 30/12/2015 günü saat 1</w:t>
      </w:r>
      <w:r w:rsidR="001D24F9">
        <w:t>1</w:t>
      </w:r>
      <w:r>
        <w:t>.00’da yapılmasının uygun olduğuna oybirliği ile karar verildi.</w:t>
      </w:r>
    </w:p>
    <w:p w:rsidR="000D5624" w:rsidRDefault="000D5624" w:rsidP="000D5624">
      <w:pPr>
        <w:jc w:val="both"/>
      </w:pPr>
    </w:p>
    <w:p w:rsidR="000D5624" w:rsidRPr="004D752B" w:rsidRDefault="000D5624" w:rsidP="000D5624">
      <w:pPr>
        <w:jc w:val="both"/>
        <w:rPr>
          <w:b/>
          <w:u w:val="single"/>
        </w:rPr>
      </w:pPr>
      <w:r w:rsidRPr="004D752B">
        <w:rPr>
          <w:b/>
          <w:u w:val="single"/>
        </w:rPr>
        <w:t>DENEME DERSİ JÜRİSİ</w:t>
      </w:r>
    </w:p>
    <w:p w:rsidR="000D5624" w:rsidRDefault="000D5624" w:rsidP="000D5624">
      <w:pPr>
        <w:jc w:val="both"/>
      </w:pPr>
      <w:r>
        <w:t>Prof. Hayriye KOÇ BAŞARA</w:t>
      </w:r>
      <w:r>
        <w:tab/>
      </w:r>
      <w:r>
        <w:tab/>
        <w:t>Resim Bölüm Başkanı</w:t>
      </w:r>
    </w:p>
    <w:p w:rsidR="000D5624" w:rsidRDefault="000D5624" w:rsidP="000D5624">
      <w:pPr>
        <w:jc w:val="both"/>
      </w:pPr>
      <w:r>
        <w:t>Doç. Neslihan ÖZGENÇ</w:t>
      </w:r>
      <w:r>
        <w:tab/>
      </w:r>
      <w:r>
        <w:tab/>
      </w:r>
      <w:r>
        <w:tab/>
        <w:t>Resim Bölümü Öğretim Üyesi</w:t>
      </w:r>
    </w:p>
    <w:p w:rsidR="000D5624" w:rsidRDefault="000D5624" w:rsidP="000D5624">
      <w:pPr>
        <w:jc w:val="both"/>
      </w:pPr>
      <w:proofErr w:type="spellStart"/>
      <w:proofErr w:type="gramStart"/>
      <w:r>
        <w:t>Yrd.Doç.Şirin</w:t>
      </w:r>
      <w:proofErr w:type="spellEnd"/>
      <w:proofErr w:type="gramEnd"/>
      <w:r>
        <w:t xml:space="preserve"> YILMAZ</w:t>
      </w:r>
      <w:r>
        <w:tab/>
      </w:r>
      <w:r>
        <w:tab/>
      </w:r>
      <w:r>
        <w:tab/>
        <w:t>Resim Bölümü Öğretim Üyesi</w:t>
      </w:r>
    </w:p>
    <w:p w:rsidR="00BC4689" w:rsidRDefault="00BC4689" w:rsidP="00B16B99">
      <w:pPr>
        <w:jc w:val="both"/>
        <w:rPr>
          <w:b/>
        </w:rPr>
      </w:pPr>
    </w:p>
    <w:p w:rsidR="008F00F8" w:rsidRPr="00A32CE7" w:rsidRDefault="008F00F8" w:rsidP="00B16B99">
      <w:pPr>
        <w:jc w:val="both"/>
      </w:pPr>
      <w:r>
        <w:rPr>
          <w:b/>
        </w:rPr>
        <w:t>5-</w:t>
      </w:r>
      <w:r w:rsidR="005547FD">
        <w:rPr>
          <w:b/>
        </w:rPr>
        <w:t xml:space="preserve"> </w:t>
      </w:r>
      <w:r w:rsidR="005547FD" w:rsidRPr="00A32CE7">
        <w:t xml:space="preserve">Seramik ve Cam Bölüm Başkanlığının </w:t>
      </w:r>
      <w:proofErr w:type="gramStart"/>
      <w:r w:rsidR="00A32CE7" w:rsidRPr="00A32CE7">
        <w:t>21/12/2015</w:t>
      </w:r>
      <w:proofErr w:type="gramEnd"/>
      <w:r w:rsidR="00A32CE7" w:rsidRPr="00A32CE7">
        <w:t xml:space="preserve"> tarih ve 903.07.02/55220 sayılı yazısı okundu.</w:t>
      </w:r>
    </w:p>
    <w:p w:rsidR="00A32CE7" w:rsidRDefault="00A32CE7" w:rsidP="00B16B99">
      <w:pPr>
        <w:jc w:val="both"/>
      </w:pPr>
      <w:r w:rsidRPr="00A32CE7">
        <w:t xml:space="preserve">Yapılan görüşmeler sonunda; Fakültemiz Seramik ve Cam Bölümü öğretim üyesi </w:t>
      </w:r>
      <w:proofErr w:type="spellStart"/>
      <w:proofErr w:type="gramStart"/>
      <w:r w:rsidRPr="00A32CE7">
        <w:t>Yrd.Doç.N</w:t>
      </w:r>
      <w:proofErr w:type="gramEnd"/>
      <w:r w:rsidRPr="00A32CE7">
        <w:t>.Gülgün</w:t>
      </w:r>
      <w:proofErr w:type="spellEnd"/>
      <w:r w:rsidRPr="00A32CE7">
        <w:t xml:space="preserve"> </w:t>
      </w:r>
      <w:proofErr w:type="spellStart"/>
      <w:r w:rsidRPr="00A32CE7">
        <w:t>ELİTEZ’in</w:t>
      </w:r>
      <w:proofErr w:type="spellEnd"/>
      <w:r w:rsidRPr="00A32CE7">
        <w:t xml:space="preserve">, Anadolu Üniversitesi Güzel Sanatlar Enstitüsü Seramik </w:t>
      </w:r>
      <w:proofErr w:type="spellStart"/>
      <w:r w:rsidRPr="00A32CE7">
        <w:t>Anasanat</w:t>
      </w:r>
      <w:proofErr w:type="spellEnd"/>
      <w:r w:rsidRPr="00A32CE7">
        <w:t xml:space="preserve"> Dalı Sanatta Yeterlik öğrencisi Esin </w:t>
      </w:r>
      <w:proofErr w:type="spellStart"/>
      <w:r w:rsidRPr="00A32CE7">
        <w:t>KÜÇÜKBİÇMEN’in</w:t>
      </w:r>
      <w:proofErr w:type="spellEnd"/>
      <w:r w:rsidRPr="00A32CE7">
        <w:t>, 29 Aralık 2015 tarihinde yapılan Tez Savunma Sınavına Jüri Üyesi olarak  katılmak üzere; 2547 Sayılı Yükseköğretim Kanununun 39.maddesi ile Yurt İçinde ve Yurt Dışında Görevlendirmelerde Uyulacak Esaslara İlişkin Yönetmeliğin 2.maddesinin (a) fıkrası ve 3.Maddesi gereğince belirlenen tarihte yolluksuz-</w:t>
      </w:r>
      <w:proofErr w:type="spellStart"/>
      <w:r w:rsidRPr="00A32CE7">
        <w:t>yevmiyesiz</w:t>
      </w:r>
      <w:proofErr w:type="spellEnd"/>
      <w:r w:rsidRPr="00A32CE7">
        <w:t>, maaşlı-izinli olarak görevlendirilmesinin uygun olduğuna oybirliği ile karar verildi.</w:t>
      </w:r>
    </w:p>
    <w:p w:rsidR="00531EA0" w:rsidRDefault="00531EA0" w:rsidP="00B16B99">
      <w:pPr>
        <w:jc w:val="both"/>
      </w:pPr>
    </w:p>
    <w:p w:rsidR="00531EA0" w:rsidRPr="00531EA0" w:rsidRDefault="00531EA0" w:rsidP="00B16B99">
      <w:pPr>
        <w:jc w:val="both"/>
      </w:pPr>
      <w:r w:rsidRPr="00531EA0">
        <w:rPr>
          <w:b/>
        </w:rPr>
        <w:t>6-</w:t>
      </w:r>
      <w:r w:rsidRPr="00531EA0">
        <w:t xml:space="preserve">Resim Bölüm Başkanlığının </w:t>
      </w:r>
      <w:proofErr w:type="gramStart"/>
      <w:r w:rsidRPr="00531EA0">
        <w:t>28/12/2015</w:t>
      </w:r>
      <w:proofErr w:type="gramEnd"/>
      <w:r w:rsidRPr="00531EA0">
        <w:t xml:space="preserve"> tarih ve 903.07.03/56278 sayılı yazısı okundu.</w:t>
      </w:r>
    </w:p>
    <w:p w:rsidR="00531EA0" w:rsidRPr="00531EA0" w:rsidRDefault="00531EA0" w:rsidP="00B16B99">
      <w:pPr>
        <w:jc w:val="both"/>
      </w:pPr>
      <w:r w:rsidRPr="00531EA0">
        <w:t xml:space="preserve">Yapılan görüşmeler sonunda; Fakültemiz Resim Bölümü Öğretim Elemanı Okt. </w:t>
      </w:r>
      <w:proofErr w:type="gramStart"/>
      <w:r w:rsidRPr="00531EA0">
        <w:t xml:space="preserve">Gülay </w:t>
      </w:r>
      <w:proofErr w:type="spellStart"/>
      <w:r w:rsidRPr="00531EA0">
        <w:t>İNCE’nin</w:t>
      </w:r>
      <w:proofErr w:type="spellEnd"/>
      <w:r w:rsidRPr="00531EA0">
        <w:t>, 09.01.2016-14.01.2016 tarihleri arasında, Bulgaristan-</w:t>
      </w:r>
      <w:proofErr w:type="spellStart"/>
      <w:r w:rsidRPr="00531EA0">
        <w:t>Pamporova’da</w:t>
      </w:r>
      <w:proofErr w:type="spellEnd"/>
      <w:r w:rsidRPr="00531EA0">
        <w:t xml:space="preserve"> düzenlenecek olan, Resim sergisine davetli sanatçı olarak katılabilmek amacıyla, 2547 Sayılı Kanununun 39.maddesi ile Yurt İçinde ve Yurt Dışında Görevlendirmelerde Uyulacak Esaslara İlişkin Yönetmeliğin 2.maddesinin (a) fıkrası ve 3.Maddesi gereğince 09-15 Ocak 2016 tarihleri arasında yolluksuz-</w:t>
      </w:r>
      <w:proofErr w:type="spellStart"/>
      <w:r w:rsidRPr="00531EA0">
        <w:t>yevmiyesiz</w:t>
      </w:r>
      <w:proofErr w:type="spellEnd"/>
      <w:r w:rsidRPr="00531EA0">
        <w:t>, maaşlı izinli olarak görevlendirilmesinin uygun olduğuna oybirliği ile karar verildi.</w:t>
      </w:r>
      <w:proofErr w:type="gramEnd"/>
    </w:p>
    <w:p w:rsidR="00531EA0" w:rsidRDefault="00531EA0" w:rsidP="00B16B99">
      <w:pPr>
        <w:jc w:val="both"/>
      </w:pPr>
    </w:p>
    <w:p w:rsidR="004030EE" w:rsidRDefault="004030EE" w:rsidP="004030EE">
      <w:pPr>
        <w:pStyle w:val="ListeParagraf"/>
        <w:ind w:left="0"/>
        <w:jc w:val="both"/>
      </w:pPr>
      <w:r w:rsidRPr="004030EE">
        <w:rPr>
          <w:b/>
        </w:rPr>
        <w:lastRenderedPageBreak/>
        <w:t>7-</w:t>
      </w:r>
      <w:r>
        <w:rPr>
          <w:b/>
        </w:rPr>
        <w:t xml:space="preserve"> </w:t>
      </w:r>
      <w:r>
        <w:t>Fakültemiz Seramik ve Cam Bölümü Yardımcı Doçentlik Kadrosu için: 02/11</w:t>
      </w:r>
      <w:r w:rsidRPr="00ED4682">
        <w:t>/2</w:t>
      </w:r>
      <w:r>
        <w:t>015 tarihinde Sabah Gazetesinde</w:t>
      </w:r>
      <w:r w:rsidRPr="00ED4682">
        <w:t xml:space="preserve"> yayımlanan </w:t>
      </w:r>
      <w:r>
        <w:t xml:space="preserve">Akademik Personel alımı İlanına başvuran adaylardan Evrim Özlem </w:t>
      </w:r>
      <w:proofErr w:type="spellStart"/>
      <w:r>
        <w:t>KAVCAR’ın</w:t>
      </w:r>
      <w:proofErr w:type="spellEnd"/>
      <w:r>
        <w:t xml:space="preserve">;  17/11/2015 tarih ve 428 Sayılı Fakülte Yönetim Kurulunda oluşturulan “Yabancı Dil” ve “Deneme Dersi” ile 25/11/2015 tarih ve 429 Sayılı Fakülte Yönetim Kurulunda oluşturulan “Bilim </w:t>
      </w:r>
      <w:proofErr w:type="spellStart"/>
      <w:proofErr w:type="gramStart"/>
      <w:r>
        <w:t>Jürisi”nin</w:t>
      </w:r>
      <w:proofErr w:type="spellEnd"/>
      <w:r>
        <w:t xml:space="preserve">  raporları</w:t>
      </w:r>
      <w:proofErr w:type="gramEnd"/>
      <w:r>
        <w:t xml:space="preserve"> incelendi.</w:t>
      </w:r>
    </w:p>
    <w:p w:rsidR="004030EE" w:rsidRDefault="004030EE" w:rsidP="004030EE">
      <w:pPr>
        <w:jc w:val="both"/>
      </w:pPr>
    </w:p>
    <w:p w:rsidR="004030EE" w:rsidRDefault="004030EE" w:rsidP="004030EE">
      <w:pPr>
        <w:jc w:val="both"/>
      </w:pPr>
      <w:r>
        <w:t xml:space="preserve">Yapılan Görüşmeler sonunda Jüri Üyelerinin de olumlu raporları doğrultusunda aday Evrim Özlem </w:t>
      </w:r>
      <w:proofErr w:type="spellStart"/>
      <w:r>
        <w:t>KAVCAR’ın</w:t>
      </w:r>
      <w:proofErr w:type="spellEnd"/>
      <w:r>
        <w:t xml:space="preserve">,  2547 sayılı Yükseköğretim Kanunun 23.maddesi ve Öğretim Üyeliğine Yükseltilme ve Atanma Yönetmeliği’nin 8. maddesi </w:t>
      </w:r>
      <w:proofErr w:type="gramStart"/>
      <w:r>
        <w:t>gereğince  2</w:t>
      </w:r>
      <w:proofErr w:type="gramEnd"/>
      <w:r>
        <w:t xml:space="preserve"> (iki) yıllığına Fakültemiz Seramik ve Cam  Bölümünde açık bulunan Yardımcı Doçent Kadrosuna atanmasının uygun olduğuna ve gereği için Rektörlüğe arzına oy birliği  ile karar verildi.</w:t>
      </w:r>
    </w:p>
    <w:p w:rsidR="004030EE" w:rsidRDefault="004030EE" w:rsidP="00B16B99">
      <w:pPr>
        <w:jc w:val="both"/>
        <w:rPr>
          <w:b/>
        </w:rPr>
      </w:pPr>
    </w:p>
    <w:p w:rsidR="00151718" w:rsidRPr="00E751FF" w:rsidRDefault="00151718" w:rsidP="00B16B99">
      <w:pPr>
        <w:jc w:val="both"/>
      </w:pPr>
      <w:r>
        <w:rPr>
          <w:b/>
        </w:rPr>
        <w:t xml:space="preserve">8- </w:t>
      </w:r>
      <w:r w:rsidRPr="00E751FF">
        <w:t xml:space="preserve">Mimarlık Bölüm Başkanlığının </w:t>
      </w:r>
      <w:proofErr w:type="gramStart"/>
      <w:r w:rsidRPr="00E751FF">
        <w:t>29/12/2015</w:t>
      </w:r>
      <w:proofErr w:type="gramEnd"/>
      <w:r w:rsidRPr="00E751FF">
        <w:t xml:space="preserve"> tarih ve 105.04/56581</w:t>
      </w:r>
      <w:r w:rsidR="0004526F" w:rsidRPr="00E751FF">
        <w:t xml:space="preserve"> yazısı okundu.</w:t>
      </w:r>
    </w:p>
    <w:p w:rsidR="00FF28A3" w:rsidRDefault="00FF28A3" w:rsidP="00FF28A3">
      <w:pPr>
        <w:jc w:val="both"/>
      </w:pPr>
    </w:p>
    <w:p w:rsidR="00FF28A3" w:rsidRDefault="00FF28A3" w:rsidP="00FF28A3">
      <w:pPr>
        <w:jc w:val="both"/>
      </w:pPr>
      <w:r w:rsidRPr="00CE6F5C">
        <w:t>Yapılan görüşmeler sonunda;</w:t>
      </w:r>
      <w:r>
        <w:t xml:space="preserve"> 2015-2016 Eğitim Öğretim Yılı Güz </w:t>
      </w:r>
      <w:r w:rsidR="00610C5A">
        <w:t xml:space="preserve">Bahar </w:t>
      </w:r>
      <w:r>
        <w:t xml:space="preserve">Yarıyılında Fakültemiz öğretim elemanları tarafından karşılanamayan aşağıda yazılı dersleri vermek üzere; Kültür Üniversitesi Mimarlık Bölümü Öğretim Üyesi </w:t>
      </w:r>
      <w:proofErr w:type="spellStart"/>
      <w:proofErr w:type="gramStart"/>
      <w:r>
        <w:t>Yrd.Doç.Dr</w:t>
      </w:r>
      <w:proofErr w:type="spellEnd"/>
      <w:proofErr w:type="gramEnd"/>
      <w:r>
        <w:t xml:space="preserve">. Asiye AKGÜN </w:t>
      </w:r>
      <w:proofErr w:type="spellStart"/>
      <w:r>
        <w:t>GÜLTEKİN’in</w:t>
      </w:r>
      <w:proofErr w:type="spellEnd"/>
      <w:r>
        <w:t>, 2547 Sayılı Kanunun 40/d maddesi gereğince görevlendirilmesinin uygun olduğuna ve gereği için Üniversite Yönetim Kurulu’na arzına oybirliği ile karar verildi.</w:t>
      </w:r>
    </w:p>
    <w:p w:rsidR="00FF28A3" w:rsidRDefault="00FF28A3" w:rsidP="00FF28A3">
      <w:pPr>
        <w:jc w:val="both"/>
      </w:pPr>
    </w:p>
    <w:tbl>
      <w:tblPr>
        <w:tblStyle w:val="TabloKlavuzu"/>
        <w:tblW w:w="0" w:type="auto"/>
        <w:tblLayout w:type="fixed"/>
        <w:tblLook w:val="04A0" w:firstRow="1" w:lastRow="0" w:firstColumn="1" w:lastColumn="0" w:noHBand="0" w:noVBand="1"/>
      </w:tblPr>
      <w:tblGrid>
        <w:gridCol w:w="1535"/>
        <w:gridCol w:w="983"/>
        <w:gridCol w:w="3260"/>
        <w:gridCol w:w="1134"/>
        <w:gridCol w:w="993"/>
      </w:tblGrid>
      <w:tr w:rsidR="00FF28A3" w:rsidRPr="00A51474" w:rsidTr="00E352FB">
        <w:tc>
          <w:tcPr>
            <w:tcW w:w="1535" w:type="dxa"/>
          </w:tcPr>
          <w:p w:rsidR="00FF28A3" w:rsidRPr="00A51474" w:rsidRDefault="00FF28A3" w:rsidP="00E352FB">
            <w:pPr>
              <w:jc w:val="both"/>
              <w:rPr>
                <w:b/>
              </w:rPr>
            </w:pPr>
            <w:r w:rsidRPr="00A51474">
              <w:rPr>
                <w:b/>
              </w:rPr>
              <w:t>Dersin Kodu</w:t>
            </w:r>
          </w:p>
        </w:tc>
        <w:tc>
          <w:tcPr>
            <w:tcW w:w="983" w:type="dxa"/>
          </w:tcPr>
          <w:p w:rsidR="00FF28A3" w:rsidRPr="00A51474" w:rsidRDefault="00FF28A3" w:rsidP="00E352FB">
            <w:pPr>
              <w:jc w:val="both"/>
              <w:rPr>
                <w:b/>
              </w:rPr>
            </w:pPr>
            <w:r w:rsidRPr="00A51474">
              <w:rPr>
                <w:b/>
              </w:rPr>
              <w:t>Z/S</w:t>
            </w:r>
          </w:p>
        </w:tc>
        <w:tc>
          <w:tcPr>
            <w:tcW w:w="3260" w:type="dxa"/>
          </w:tcPr>
          <w:p w:rsidR="00FF28A3" w:rsidRPr="00A51474" w:rsidRDefault="00FF28A3" w:rsidP="00E352FB">
            <w:pPr>
              <w:jc w:val="both"/>
              <w:rPr>
                <w:b/>
              </w:rPr>
            </w:pPr>
            <w:r w:rsidRPr="00A51474">
              <w:rPr>
                <w:b/>
              </w:rPr>
              <w:t>Dersin Adı</w:t>
            </w:r>
          </w:p>
        </w:tc>
        <w:tc>
          <w:tcPr>
            <w:tcW w:w="1134" w:type="dxa"/>
          </w:tcPr>
          <w:p w:rsidR="00FF28A3" w:rsidRPr="00A51474" w:rsidRDefault="00FF28A3" w:rsidP="00E352FB">
            <w:pPr>
              <w:jc w:val="both"/>
              <w:rPr>
                <w:b/>
              </w:rPr>
            </w:pPr>
            <w:r w:rsidRPr="00A51474">
              <w:rPr>
                <w:b/>
              </w:rPr>
              <w:t>Kredisi</w:t>
            </w:r>
          </w:p>
        </w:tc>
        <w:tc>
          <w:tcPr>
            <w:tcW w:w="993" w:type="dxa"/>
          </w:tcPr>
          <w:p w:rsidR="00FF28A3" w:rsidRPr="00A51474" w:rsidRDefault="00FF28A3" w:rsidP="00E352FB">
            <w:pPr>
              <w:jc w:val="both"/>
              <w:rPr>
                <w:b/>
              </w:rPr>
            </w:pPr>
            <w:r>
              <w:rPr>
                <w:b/>
              </w:rPr>
              <w:t>YY</w:t>
            </w:r>
          </w:p>
        </w:tc>
      </w:tr>
      <w:tr w:rsidR="00FF28A3" w:rsidTr="00E352FB">
        <w:tc>
          <w:tcPr>
            <w:tcW w:w="1535" w:type="dxa"/>
          </w:tcPr>
          <w:p w:rsidR="00FF28A3" w:rsidRDefault="00FF28A3" w:rsidP="00FF28A3">
            <w:pPr>
              <w:jc w:val="both"/>
            </w:pPr>
            <w:r>
              <w:t>MİM 202</w:t>
            </w:r>
          </w:p>
        </w:tc>
        <w:tc>
          <w:tcPr>
            <w:tcW w:w="983" w:type="dxa"/>
          </w:tcPr>
          <w:p w:rsidR="00FF28A3" w:rsidRDefault="00FF28A3" w:rsidP="00E352FB">
            <w:pPr>
              <w:jc w:val="both"/>
            </w:pPr>
            <w:r>
              <w:t>Z</w:t>
            </w:r>
          </w:p>
        </w:tc>
        <w:tc>
          <w:tcPr>
            <w:tcW w:w="3260" w:type="dxa"/>
          </w:tcPr>
          <w:p w:rsidR="00FF28A3" w:rsidRDefault="00FF28A3" w:rsidP="00E352FB">
            <w:pPr>
              <w:jc w:val="both"/>
            </w:pPr>
            <w:r>
              <w:t>Mimarı Tasarım II</w:t>
            </w:r>
          </w:p>
        </w:tc>
        <w:tc>
          <w:tcPr>
            <w:tcW w:w="1134" w:type="dxa"/>
          </w:tcPr>
          <w:p w:rsidR="00FF28A3" w:rsidRDefault="00FF28A3" w:rsidP="00E352FB">
            <w:pPr>
              <w:jc w:val="both"/>
            </w:pPr>
            <w:r>
              <w:t>4+6</w:t>
            </w:r>
          </w:p>
        </w:tc>
        <w:tc>
          <w:tcPr>
            <w:tcW w:w="993" w:type="dxa"/>
          </w:tcPr>
          <w:p w:rsidR="00FF28A3" w:rsidRDefault="00FF28A3" w:rsidP="00E352FB">
            <w:pPr>
              <w:jc w:val="both"/>
            </w:pPr>
            <w:r>
              <w:t>Bahar</w:t>
            </w:r>
          </w:p>
        </w:tc>
      </w:tr>
    </w:tbl>
    <w:p w:rsidR="0004526F" w:rsidRDefault="0004526F" w:rsidP="00B16B99">
      <w:pPr>
        <w:jc w:val="both"/>
        <w:rPr>
          <w:b/>
        </w:rPr>
      </w:pPr>
    </w:p>
    <w:p w:rsidR="00E751FF" w:rsidRPr="00E751FF" w:rsidRDefault="00E751FF" w:rsidP="00E751FF">
      <w:pPr>
        <w:jc w:val="both"/>
      </w:pPr>
      <w:r>
        <w:rPr>
          <w:b/>
        </w:rPr>
        <w:t xml:space="preserve">9- </w:t>
      </w:r>
      <w:r w:rsidRPr="00E751FF">
        <w:t xml:space="preserve">Mimarlık Bölüm Başkanlığının </w:t>
      </w:r>
      <w:proofErr w:type="gramStart"/>
      <w:r w:rsidRPr="00E751FF">
        <w:t>29/12/2015</w:t>
      </w:r>
      <w:proofErr w:type="gramEnd"/>
      <w:r w:rsidRPr="00E751FF">
        <w:t xml:space="preserve"> tarih ve 105.04/5658</w:t>
      </w:r>
      <w:r>
        <w:t>3</w:t>
      </w:r>
      <w:r w:rsidRPr="00E751FF">
        <w:t xml:space="preserve"> yazısı okundu.</w:t>
      </w:r>
    </w:p>
    <w:p w:rsidR="00610C5A" w:rsidRDefault="00610C5A" w:rsidP="00610C5A">
      <w:pPr>
        <w:jc w:val="both"/>
      </w:pPr>
    </w:p>
    <w:p w:rsidR="00610C5A" w:rsidRDefault="00610C5A" w:rsidP="00610C5A">
      <w:pPr>
        <w:jc w:val="both"/>
      </w:pPr>
      <w:proofErr w:type="gramStart"/>
      <w:r w:rsidRPr="00491434">
        <w:t>Yapılan görüşmeler sonunda;</w:t>
      </w:r>
      <w:r>
        <w:t xml:space="preserve"> 2015-2016 Eğitim Öğretim Yılı Bahar Yarıyılında Fakültemiz Mimarlık Bölümü ders programında okutulmakta olan ve Fakültemiz Öğretim Elemanları tarafından karşılanamayan “MİM 102 Mimarı Tasarıma Giriş (4+6) 12 AKTS” dersini Cuma Salı günü 09.00-18.00 saatleri arasında vermek üzere; Doğuş Üniversitesi Mimarlık Bölümü Öğretim Üyesi Prof. Dr. Kamuran </w:t>
      </w:r>
      <w:proofErr w:type="spellStart"/>
      <w:r>
        <w:t>ÖZTEKİN’in</w:t>
      </w:r>
      <w:proofErr w:type="spellEnd"/>
      <w:r>
        <w:t>, 2547 Sayılı Yükseköğretim Kanununun 40/d maddesi gereğince görevlendirilmesinin uygun olduğuna ve gereği için Üniversite Yönetim Kurulu’na arzına oybirliği ile karar verildi.</w:t>
      </w:r>
      <w:proofErr w:type="gramEnd"/>
    </w:p>
    <w:p w:rsidR="00E751FF" w:rsidRDefault="00E751FF" w:rsidP="00B16B99">
      <w:pPr>
        <w:jc w:val="both"/>
        <w:rPr>
          <w:b/>
        </w:rPr>
      </w:pPr>
    </w:p>
    <w:p w:rsidR="009C53FE" w:rsidRPr="00E751FF" w:rsidRDefault="009C53FE" w:rsidP="009C53FE">
      <w:pPr>
        <w:jc w:val="both"/>
      </w:pPr>
      <w:r>
        <w:rPr>
          <w:b/>
        </w:rPr>
        <w:t xml:space="preserve">10- </w:t>
      </w:r>
      <w:r w:rsidRPr="00E751FF">
        <w:t xml:space="preserve">Mimarlık Bölüm Başkanlığının </w:t>
      </w:r>
      <w:proofErr w:type="gramStart"/>
      <w:r w:rsidRPr="00E751FF">
        <w:t>29/12/2015</w:t>
      </w:r>
      <w:proofErr w:type="gramEnd"/>
      <w:r w:rsidRPr="00E751FF">
        <w:t xml:space="preserve"> tarih ve 105.04/5658</w:t>
      </w:r>
      <w:r>
        <w:t>4</w:t>
      </w:r>
      <w:r w:rsidRPr="00E751FF">
        <w:t xml:space="preserve"> yazısı okundu.</w:t>
      </w:r>
    </w:p>
    <w:p w:rsidR="009C53FE" w:rsidRDefault="009C53FE" w:rsidP="00B16B99">
      <w:pPr>
        <w:jc w:val="both"/>
        <w:rPr>
          <w:b/>
        </w:rPr>
      </w:pPr>
    </w:p>
    <w:p w:rsidR="00C35E99" w:rsidRPr="00A753A7" w:rsidRDefault="00C35E99" w:rsidP="00C35E99">
      <w:pPr>
        <w:jc w:val="both"/>
        <w:rPr>
          <w:b/>
        </w:rPr>
      </w:pPr>
      <w:proofErr w:type="gramStart"/>
      <w:r w:rsidRPr="00491434">
        <w:t>Yapılan görüşmeler sonunda;</w:t>
      </w:r>
      <w:r>
        <w:t xml:space="preserve"> 2015-2016 Eğitim Öğretim Yılı Bahar Yarıyılında Fakültemiz Mimarlık Bölümü ders programında okutulmakta olan ve Fakültemiz Öğretim Elemanları tarafından karşılanamayan “MİM 101 Temel Tasarım I (4+6) 12 AKTS” dersini Salı günleri </w:t>
      </w:r>
      <w:r w:rsidR="00D41415">
        <w:t>09</w:t>
      </w:r>
      <w:r>
        <w:t>.00-1</w:t>
      </w:r>
      <w:r w:rsidR="00D41415">
        <w:t>8</w:t>
      </w:r>
      <w:r>
        <w:t xml:space="preserve">.00 saatleri arasında vermek üzere, Burak Kaan </w:t>
      </w:r>
      <w:proofErr w:type="spellStart"/>
      <w:r>
        <w:t>YILMAZSOY’un</w:t>
      </w:r>
      <w:proofErr w:type="spellEnd"/>
      <w:r>
        <w:t>, 2547 Sayılı Yükseköğretim Kanununun 31.maddesi gereğince görevlendirilmesinin uygun olduğuna ve gereği için Üniversite Yönetim Kurulu’na arzına oybirliği ile karar verildi.</w:t>
      </w:r>
      <w:proofErr w:type="gramEnd"/>
    </w:p>
    <w:p w:rsidR="00C35E99" w:rsidRDefault="00C35E99" w:rsidP="00B16B99">
      <w:pPr>
        <w:jc w:val="both"/>
        <w:rPr>
          <w:b/>
        </w:rPr>
      </w:pPr>
    </w:p>
    <w:p w:rsidR="001D24F9" w:rsidRPr="00AE7E1A" w:rsidRDefault="001D24F9" w:rsidP="00B16B99">
      <w:pPr>
        <w:jc w:val="both"/>
      </w:pPr>
      <w:r>
        <w:rPr>
          <w:b/>
        </w:rPr>
        <w:t xml:space="preserve">11-  </w:t>
      </w:r>
      <w:r w:rsidRPr="00AE7E1A">
        <w:t xml:space="preserve">Resim Bölüm Başkanlığının 30/1/2015 tarih ve </w:t>
      </w:r>
      <w:r w:rsidR="00AE7E1A" w:rsidRPr="00AE7E1A">
        <w:t>903.07.0</w:t>
      </w:r>
      <w:r w:rsidR="00E1554A">
        <w:t>1/56670</w:t>
      </w:r>
      <w:bookmarkStart w:id="0" w:name="_GoBack"/>
      <w:bookmarkEnd w:id="0"/>
      <w:r w:rsidR="00AE7E1A" w:rsidRPr="00AE7E1A">
        <w:t xml:space="preserve"> sayılı yazısı okundu.</w:t>
      </w:r>
    </w:p>
    <w:p w:rsidR="00AE7E1A" w:rsidRPr="00AE7E1A" w:rsidRDefault="00AE7E1A" w:rsidP="00B16B99">
      <w:pPr>
        <w:jc w:val="both"/>
      </w:pPr>
      <w:r w:rsidRPr="00AE7E1A">
        <w:t xml:space="preserve">Yapılan görüşmeler sonunda;  Fakültemiz Resim Bölümü </w:t>
      </w:r>
      <w:proofErr w:type="spellStart"/>
      <w:proofErr w:type="gramStart"/>
      <w:r w:rsidRPr="00AE7E1A">
        <w:t>Arş.Gör</w:t>
      </w:r>
      <w:proofErr w:type="gramEnd"/>
      <w:r w:rsidRPr="00AE7E1A">
        <w:t>.Onur</w:t>
      </w:r>
      <w:proofErr w:type="spellEnd"/>
      <w:r w:rsidRPr="00AE7E1A">
        <w:t xml:space="preserve"> </w:t>
      </w:r>
      <w:proofErr w:type="spellStart"/>
      <w:r w:rsidRPr="00AE7E1A">
        <w:t>KARAALİOĞLU’nun</w:t>
      </w:r>
      <w:proofErr w:type="spellEnd"/>
      <w:r w:rsidRPr="00AE7E1A">
        <w:t xml:space="preserve">, yapılan “Deneme Dersi” sınavı niteliğindeki örnek ders anlatımı, jüri tarafından başarılı bulunmuştur. 2015-2016 Eğitim Öğretim Yılı Bahar Yarıyılında aşağıda </w:t>
      </w:r>
      <w:proofErr w:type="gramStart"/>
      <w:r w:rsidRPr="00AE7E1A">
        <w:t>yazılı  Bölüm</w:t>
      </w:r>
      <w:proofErr w:type="gramEnd"/>
      <w:r w:rsidRPr="00AE7E1A">
        <w:t xml:space="preserve"> Seçmeli dersi vermek üzere; 2547 Sayılı Yükseköğretim Kanununun 31.maddesi gereğince bulunduğu kadroda Öğretim Görevlisi olarak görevlendirilmesinin uygun olduğuna ve gereği için Üniversite Yönetim Kurulu’na arzına oybirliği ile karar verildi.</w:t>
      </w:r>
    </w:p>
    <w:p w:rsidR="00AE7E1A" w:rsidRDefault="00AE7E1A" w:rsidP="00B16B99">
      <w:pPr>
        <w:jc w:val="both"/>
        <w:rPr>
          <w:b/>
        </w:rPr>
      </w:pPr>
    </w:p>
    <w:tbl>
      <w:tblPr>
        <w:tblStyle w:val="TabloKlavuzu"/>
        <w:tblW w:w="0" w:type="auto"/>
        <w:tblLook w:val="04A0" w:firstRow="1" w:lastRow="0" w:firstColumn="1" w:lastColumn="0" w:noHBand="0" w:noVBand="1"/>
      </w:tblPr>
      <w:tblGrid>
        <w:gridCol w:w="1809"/>
        <w:gridCol w:w="2127"/>
        <w:gridCol w:w="992"/>
        <w:gridCol w:w="992"/>
      </w:tblGrid>
      <w:tr w:rsidR="00AE7E1A" w:rsidTr="005F7B4F">
        <w:tc>
          <w:tcPr>
            <w:tcW w:w="1809" w:type="dxa"/>
          </w:tcPr>
          <w:p w:rsidR="00AE7E1A" w:rsidRDefault="00AE7E1A" w:rsidP="00B16B99">
            <w:pPr>
              <w:jc w:val="both"/>
              <w:rPr>
                <w:b/>
              </w:rPr>
            </w:pPr>
            <w:r>
              <w:rPr>
                <w:b/>
              </w:rPr>
              <w:lastRenderedPageBreak/>
              <w:t>Dersin Kodu</w:t>
            </w:r>
          </w:p>
        </w:tc>
        <w:tc>
          <w:tcPr>
            <w:tcW w:w="2127" w:type="dxa"/>
          </w:tcPr>
          <w:p w:rsidR="00AE7E1A" w:rsidRDefault="00AE7E1A" w:rsidP="00B16B99">
            <w:pPr>
              <w:jc w:val="both"/>
              <w:rPr>
                <w:b/>
              </w:rPr>
            </w:pPr>
            <w:r>
              <w:rPr>
                <w:b/>
              </w:rPr>
              <w:t>Dersin Adı</w:t>
            </w:r>
          </w:p>
        </w:tc>
        <w:tc>
          <w:tcPr>
            <w:tcW w:w="992" w:type="dxa"/>
          </w:tcPr>
          <w:p w:rsidR="00AE7E1A" w:rsidRDefault="00AE7E1A" w:rsidP="00B16B99">
            <w:pPr>
              <w:jc w:val="both"/>
              <w:rPr>
                <w:b/>
              </w:rPr>
            </w:pPr>
            <w:r>
              <w:rPr>
                <w:b/>
              </w:rPr>
              <w:t>T+U</w:t>
            </w:r>
          </w:p>
        </w:tc>
        <w:tc>
          <w:tcPr>
            <w:tcW w:w="992" w:type="dxa"/>
          </w:tcPr>
          <w:p w:rsidR="00AE7E1A" w:rsidRDefault="00AE7E1A" w:rsidP="00B16B99">
            <w:pPr>
              <w:jc w:val="both"/>
              <w:rPr>
                <w:b/>
              </w:rPr>
            </w:pPr>
            <w:r>
              <w:rPr>
                <w:b/>
              </w:rPr>
              <w:t>Y.Y.</w:t>
            </w:r>
          </w:p>
        </w:tc>
      </w:tr>
      <w:tr w:rsidR="00AE7E1A" w:rsidRPr="00AE7E1A" w:rsidTr="005F7B4F">
        <w:tc>
          <w:tcPr>
            <w:tcW w:w="1809" w:type="dxa"/>
          </w:tcPr>
          <w:p w:rsidR="00AE7E1A" w:rsidRPr="00AE7E1A" w:rsidRDefault="00AE7E1A" w:rsidP="00B16B99">
            <w:pPr>
              <w:jc w:val="both"/>
            </w:pPr>
            <w:r w:rsidRPr="00AE7E1A">
              <w:t>RSM422</w:t>
            </w:r>
          </w:p>
        </w:tc>
        <w:tc>
          <w:tcPr>
            <w:tcW w:w="2127" w:type="dxa"/>
          </w:tcPr>
          <w:p w:rsidR="00AE7E1A" w:rsidRPr="00AE7E1A" w:rsidRDefault="00AE7E1A" w:rsidP="00B16B99">
            <w:pPr>
              <w:jc w:val="both"/>
            </w:pPr>
            <w:proofErr w:type="spellStart"/>
            <w:r w:rsidRPr="00AE7E1A">
              <w:t>Portfolyo</w:t>
            </w:r>
            <w:proofErr w:type="spellEnd"/>
            <w:r w:rsidRPr="00AE7E1A">
              <w:t xml:space="preserve"> Tasarımı</w:t>
            </w:r>
          </w:p>
        </w:tc>
        <w:tc>
          <w:tcPr>
            <w:tcW w:w="992" w:type="dxa"/>
          </w:tcPr>
          <w:p w:rsidR="00AE7E1A" w:rsidRPr="00AE7E1A" w:rsidRDefault="00AE7E1A" w:rsidP="00B16B99">
            <w:pPr>
              <w:jc w:val="both"/>
            </w:pPr>
            <w:r w:rsidRPr="00AE7E1A">
              <w:t>1+2</w:t>
            </w:r>
          </w:p>
        </w:tc>
        <w:tc>
          <w:tcPr>
            <w:tcW w:w="992" w:type="dxa"/>
          </w:tcPr>
          <w:p w:rsidR="00AE7E1A" w:rsidRPr="00AE7E1A" w:rsidRDefault="00AE7E1A" w:rsidP="00B16B99">
            <w:pPr>
              <w:jc w:val="both"/>
            </w:pPr>
            <w:r w:rsidRPr="00AE7E1A">
              <w:t>VIII.</w:t>
            </w:r>
          </w:p>
        </w:tc>
      </w:tr>
    </w:tbl>
    <w:p w:rsidR="00AE7E1A" w:rsidRDefault="00AE7E1A" w:rsidP="00B16B99">
      <w:pPr>
        <w:jc w:val="both"/>
        <w:rPr>
          <w:b/>
        </w:rPr>
      </w:pPr>
    </w:p>
    <w:p w:rsidR="00AE7E1A" w:rsidRPr="007B5FB3" w:rsidRDefault="007B5FB3" w:rsidP="00B16B99">
      <w:pPr>
        <w:jc w:val="both"/>
      </w:pPr>
      <w:r>
        <w:rPr>
          <w:b/>
        </w:rPr>
        <w:t xml:space="preserve">12- </w:t>
      </w:r>
      <w:r w:rsidRPr="007B5FB3">
        <w:t xml:space="preserve">Seramik ve Cam Bölüm Başkanlığının 30/12/2015 tarih </w:t>
      </w:r>
      <w:proofErr w:type="gramStart"/>
      <w:r w:rsidRPr="007B5FB3">
        <w:t xml:space="preserve">ve </w:t>
      </w:r>
      <w:r w:rsidR="008F2624">
        <w:t xml:space="preserve"> 304</w:t>
      </w:r>
      <w:proofErr w:type="gramEnd"/>
      <w:r w:rsidR="008F2624">
        <w:t>.03/56644</w:t>
      </w:r>
      <w:r w:rsidRPr="007B5FB3">
        <w:t xml:space="preserve"> sayılı yazısı okundu.</w:t>
      </w:r>
    </w:p>
    <w:p w:rsidR="007B5FB3" w:rsidRDefault="007B5FB3" w:rsidP="00B16B99">
      <w:pPr>
        <w:jc w:val="both"/>
      </w:pPr>
    </w:p>
    <w:p w:rsidR="007B5FB3" w:rsidRDefault="007B5FB3" w:rsidP="00B16B99">
      <w:pPr>
        <w:jc w:val="both"/>
      </w:pPr>
      <w:r w:rsidRPr="007B5FB3">
        <w:t xml:space="preserve">Yapılan görüşmeler sonunda; Fakültemiz Seramik ve Cam Bölüm Başkanlığı </w:t>
      </w:r>
      <w:proofErr w:type="gramStart"/>
      <w:r w:rsidRPr="007B5FB3">
        <w:t>120704300</w:t>
      </w:r>
      <w:proofErr w:type="gramEnd"/>
      <w:r w:rsidRPr="007B5FB3">
        <w:t xml:space="preserve"> numaralı öğrencisi Funda </w:t>
      </w:r>
      <w:proofErr w:type="spellStart"/>
      <w:r w:rsidRPr="007B5FB3">
        <w:t>ÖZKILIÇ’ın</w:t>
      </w:r>
      <w:proofErr w:type="spellEnd"/>
      <w:r w:rsidRPr="007B5FB3">
        <w:t>, daha önce öğrenim gördüğü Trakya Üniversitesi Edirne Meslek Yüksekokulu Seramik Programında yapmış olduğu 40 iş günlük stajını, Bölüm Staj Komisyonunun uygun görüşü doğrultusunda, Fakültemiz Seramik ve Cam B</w:t>
      </w:r>
      <w:r w:rsidR="00615FA8">
        <w:t>ölümü Zorunlu Stajına (20+20) 2</w:t>
      </w:r>
      <w:r w:rsidRPr="007B5FB3">
        <w:t>0 iş günü sayılmasına ve “SRM 399 Staj I (0+1)” dersinde muaf edilmesinin uygun olduğuna ve gereği için Öğrenci İşleri Dairesi Başkanlığına arzına oybirliği ile karar verildi.</w:t>
      </w:r>
    </w:p>
    <w:p w:rsidR="00537BD4" w:rsidRDefault="00537BD4" w:rsidP="00B16B99">
      <w:pPr>
        <w:jc w:val="both"/>
      </w:pPr>
    </w:p>
    <w:p w:rsidR="00537BD4" w:rsidRDefault="00537BD4" w:rsidP="00B16B99">
      <w:pPr>
        <w:jc w:val="both"/>
      </w:pPr>
      <w:r w:rsidRPr="00537BD4">
        <w:rPr>
          <w:b/>
        </w:rPr>
        <w:t>13-</w:t>
      </w:r>
      <w:r>
        <w:t xml:space="preserve"> Gündemde başka madde olmadığından oturuma son verildi.</w:t>
      </w:r>
    </w:p>
    <w:p w:rsidR="00537BD4" w:rsidRDefault="00537BD4" w:rsidP="00B16B99">
      <w:pPr>
        <w:jc w:val="both"/>
      </w:pPr>
    </w:p>
    <w:p w:rsidR="00537BD4" w:rsidRDefault="00537BD4" w:rsidP="00B16B99">
      <w:pPr>
        <w:jc w:val="both"/>
      </w:pPr>
    </w:p>
    <w:p w:rsidR="00A0304F" w:rsidRDefault="00A0304F" w:rsidP="00B16B99">
      <w:pPr>
        <w:jc w:val="both"/>
      </w:pPr>
    </w:p>
    <w:p w:rsidR="00537BD4" w:rsidRPr="00537BD4" w:rsidRDefault="00537BD4" w:rsidP="00B16B99">
      <w:pPr>
        <w:jc w:val="both"/>
        <w:rPr>
          <w:b/>
        </w:rPr>
      </w:pPr>
      <w:r w:rsidRPr="00537BD4">
        <w:rPr>
          <w:b/>
        </w:rPr>
        <w:t>Prof. Dr. Besim F. DELLALOĞLU</w:t>
      </w:r>
      <w:r w:rsidRPr="00537BD4">
        <w:rPr>
          <w:b/>
        </w:rPr>
        <w:tab/>
      </w:r>
      <w:r w:rsidRPr="00537BD4">
        <w:rPr>
          <w:b/>
        </w:rPr>
        <w:tab/>
      </w:r>
      <w:r w:rsidRPr="00537BD4">
        <w:rPr>
          <w:b/>
        </w:rPr>
        <w:tab/>
        <w:t>Prof. Dr. Ayşe ÜSTÜN</w:t>
      </w:r>
    </w:p>
    <w:p w:rsidR="00537BD4" w:rsidRPr="00537BD4" w:rsidRDefault="00537BD4" w:rsidP="00B16B99">
      <w:pPr>
        <w:jc w:val="both"/>
        <w:rPr>
          <w:b/>
        </w:rPr>
      </w:pPr>
      <w:r w:rsidRPr="00537BD4">
        <w:rPr>
          <w:b/>
        </w:rPr>
        <w:t>DEKAN</w:t>
      </w:r>
      <w:r w:rsidRPr="00537BD4">
        <w:rPr>
          <w:b/>
        </w:rPr>
        <w:tab/>
      </w:r>
      <w:r w:rsidRPr="00537BD4">
        <w:rPr>
          <w:b/>
        </w:rPr>
        <w:tab/>
      </w:r>
      <w:r w:rsidRPr="00537BD4">
        <w:rPr>
          <w:b/>
        </w:rPr>
        <w:tab/>
      </w:r>
      <w:r w:rsidRPr="00537BD4">
        <w:rPr>
          <w:b/>
        </w:rPr>
        <w:tab/>
      </w:r>
      <w:r w:rsidRPr="00537BD4">
        <w:rPr>
          <w:b/>
        </w:rPr>
        <w:tab/>
      </w:r>
      <w:r w:rsidRPr="00537BD4">
        <w:rPr>
          <w:b/>
        </w:rPr>
        <w:tab/>
      </w:r>
      <w:r w:rsidRPr="00537BD4">
        <w:rPr>
          <w:b/>
        </w:rPr>
        <w:tab/>
        <w:t>ÜYE</w:t>
      </w:r>
    </w:p>
    <w:p w:rsidR="00537BD4" w:rsidRPr="00537BD4" w:rsidRDefault="00537BD4" w:rsidP="00B16B99">
      <w:pPr>
        <w:jc w:val="both"/>
        <w:rPr>
          <w:b/>
        </w:rPr>
      </w:pPr>
    </w:p>
    <w:p w:rsidR="00537BD4" w:rsidRPr="00537BD4" w:rsidRDefault="00537BD4" w:rsidP="00B16B99">
      <w:pPr>
        <w:jc w:val="both"/>
        <w:rPr>
          <w:b/>
        </w:rPr>
      </w:pPr>
    </w:p>
    <w:p w:rsidR="00537BD4" w:rsidRPr="00537BD4" w:rsidRDefault="00537BD4" w:rsidP="00B16B99">
      <w:pPr>
        <w:jc w:val="both"/>
        <w:rPr>
          <w:b/>
        </w:rPr>
      </w:pPr>
      <w:r w:rsidRPr="00537BD4">
        <w:rPr>
          <w:b/>
        </w:rPr>
        <w:t>Prof. Hayriye KOÇ BAŞARA</w:t>
      </w:r>
      <w:r w:rsidRPr="00537BD4">
        <w:rPr>
          <w:b/>
        </w:rPr>
        <w:tab/>
      </w:r>
      <w:r w:rsidRPr="00537BD4">
        <w:rPr>
          <w:b/>
        </w:rPr>
        <w:tab/>
      </w:r>
      <w:r w:rsidRPr="00537BD4">
        <w:rPr>
          <w:b/>
        </w:rPr>
        <w:tab/>
      </w:r>
      <w:r w:rsidRPr="00537BD4">
        <w:rPr>
          <w:b/>
        </w:rPr>
        <w:tab/>
        <w:t>Prof. Füsun ÇAĞLAYAN</w:t>
      </w:r>
    </w:p>
    <w:p w:rsidR="00537BD4" w:rsidRPr="00537BD4" w:rsidRDefault="00537BD4" w:rsidP="00B16B99">
      <w:pPr>
        <w:jc w:val="both"/>
        <w:rPr>
          <w:b/>
        </w:rPr>
      </w:pPr>
      <w:r w:rsidRPr="00537BD4">
        <w:rPr>
          <w:b/>
        </w:rPr>
        <w:t>ÜYE</w:t>
      </w:r>
      <w:r w:rsidRPr="00537BD4">
        <w:rPr>
          <w:b/>
        </w:rPr>
        <w:tab/>
      </w:r>
      <w:r w:rsidRPr="00537BD4">
        <w:rPr>
          <w:b/>
        </w:rPr>
        <w:tab/>
      </w:r>
      <w:r w:rsidRPr="00537BD4">
        <w:rPr>
          <w:b/>
        </w:rPr>
        <w:tab/>
      </w:r>
      <w:r w:rsidRPr="00537BD4">
        <w:rPr>
          <w:b/>
        </w:rPr>
        <w:tab/>
      </w:r>
      <w:r w:rsidRPr="00537BD4">
        <w:rPr>
          <w:b/>
        </w:rPr>
        <w:tab/>
      </w:r>
      <w:r w:rsidRPr="00537BD4">
        <w:rPr>
          <w:b/>
        </w:rPr>
        <w:tab/>
      </w:r>
      <w:r w:rsidRPr="00537BD4">
        <w:rPr>
          <w:b/>
        </w:rPr>
        <w:tab/>
      </w:r>
      <w:r w:rsidRPr="00537BD4">
        <w:rPr>
          <w:b/>
        </w:rPr>
        <w:tab/>
      </w:r>
      <w:proofErr w:type="spellStart"/>
      <w:r w:rsidRPr="00537BD4">
        <w:rPr>
          <w:b/>
        </w:rPr>
        <w:t>ÜYE</w:t>
      </w:r>
      <w:proofErr w:type="spellEnd"/>
    </w:p>
    <w:p w:rsidR="00537BD4" w:rsidRPr="00537BD4" w:rsidRDefault="00537BD4" w:rsidP="00B16B99">
      <w:pPr>
        <w:jc w:val="both"/>
        <w:rPr>
          <w:b/>
        </w:rPr>
      </w:pPr>
    </w:p>
    <w:p w:rsidR="00537BD4" w:rsidRPr="00537BD4" w:rsidRDefault="00537BD4" w:rsidP="00B16B99">
      <w:pPr>
        <w:jc w:val="both"/>
        <w:rPr>
          <w:b/>
        </w:rPr>
      </w:pPr>
    </w:p>
    <w:p w:rsidR="00537BD4" w:rsidRPr="00537BD4" w:rsidRDefault="00537BD4" w:rsidP="00B16B99">
      <w:pPr>
        <w:jc w:val="both"/>
        <w:rPr>
          <w:b/>
        </w:rPr>
      </w:pPr>
      <w:proofErr w:type="spellStart"/>
      <w:proofErr w:type="gramStart"/>
      <w:r w:rsidRPr="00537BD4">
        <w:rPr>
          <w:b/>
        </w:rPr>
        <w:t>Doç.Dr.Tahsin</w:t>
      </w:r>
      <w:proofErr w:type="spellEnd"/>
      <w:proofErr w:type="gramEnd"/>
      <w:r w:rsidRPr="00537BD4">
        <w:rPr>
          <w:b/>
        </w:rPr>
        <w:t xml:space="preserve"> TURGAY</w:t>
      </w:r>
      <w:r w:rsidRPr="00537BD4">
        <w:rPr>
          <w:b/>
        </w:rPr>
        <w:tab/>
      </w:r>
      <w:r w:rsidRPr="00537BD4">
        <w:rPr>
          <w:b/>
        </w:rPr>
        <w:tab/>
      </w:r>
      <w:r w:rsidRPr="00537BD4">
        <w:rPr>
          <w:b/>
        </w:rPr>
        <w:tab/>
      </w:r>
      <w:r w:rsidRPr="00537BD4">
        <w:rPr>
          <w:b/>
        </w:rPr>
        <w:tab/>
      </w:r>
      <w:r w:rsidRPr="00537BD4">
        <w:rPr>
          <w:b/>
        </w:rPr>
        <w:tab/>
        <w:t>Doç. Buket ACARTÜRK</w:t>
      </w:r>
    </w:p>
    <w:p w:rsidR="00537BD4" w:rsidRPr="00537BD4" w:rsidRDefault="00537BD4" w:rsidP="00B16B99">
      <w:pPr>
        <w:jc w:val="both"/>
        <w:rPr>
          <w:b/>
        </w:rPr>
      </w:pPr>
      <w:r w:rsidRPr="00537BD4">
        <w:rPr>
          <w:b/>
        </w:rPr>
        <w:t>ÜYE</w:t>
      </w:r>
      <w:r w:rsidRPr="00537BD4">
        <w:rPr>
          <w:b/>
        </w:rPr>
        <w:tab/>
      </w:r>
      <w:r w:rsidRPr="00537BD4">
        <w:rPr>
          <w:b/>
        </w:rPr>
        <w:tab/>
      </w:r>
      <w:r w:rsidRPr="00537BD4">
        <w:rPr>
          <w:b/>
        </w:rPr>
        <w:tab/>
      </w:r>
      <w:r w:rsidRPr="00537BD4">
        <w:rPr>
          <w:b/>
        </w:rPr>
        <w:tab/>
      </w:r>
      <w:r w:rsidRPr="00537BD4">
        <w:rPr>
          <w:b/>
        </w:rPr>
        <w:tab/>
      </w:r>
      <w:r w:rsidRPr="00537BD4">
        <w:rPr>
          <w:b/>
        </w:rPr>
        <w:tab/>
      </w:r>
      <w:r w:rsidRPr="00537BD4">
        <w:rPr>
          <w:b/>
        </w:rPr>
        <w:tab/>
      </w:r>
      <w:r w:rsidRPr="00537BD4">
        <w:rPr>
          <w:b/>
        </w:rPr>
        <w:tab/>
      </w:r>
      <w:proofErr w:type="spellStart"/>
      <w:r w:rsidRPr="00537BD4">
        <w:rPr>
          <w:b/>
        </w:rPr>
        <w:t>ÜYE</w:t>
      </w:r>
      <w:proofErr w:type="spellEnd"/>
    </w:p>
    <w:p w:rsidR="00537BD4" w:rsidRPr="00537BD4" w:rsidRDefault="00537BD4" w:rsidP="00B16B99">
      <w:pPr>
        <w:jc w:val="both"/>
        <w:rPr>
          <w:b/>
        </w:rPr>
      </w:pPr>
    </w:p>
    <w:p w:rsidR="00537BD4" w:rsidRPr="00537BD4" w:rsidRDefault="00537BD4" w:rsidP="00B16B99">
      <w:pPr>
        <w:jc w:val="both"/>
        <w:rPr>
          <w:b/>
        </w:rPr>
      </w:pPr>
    </w:p>
    <w:p w:rsidR="00537BD4" w:rsidRPr="00537BD4" w:rsidRDefault="00537BD4" w:rsidP="00B16B99">
      <w:pPr>
        <w:jc w:val="both"/>
        <w:rPr>
          <w:b/>
        </w:rPr>
      </w:pPr>
      <w:proofErr w:type="spellStart"/>
      <w:proofErr w:type="gramStart"/>
      <w:r w:rsidRPr="00537BD4">
        <w:rPr>
          <w:b/>
        </w:rPr>
        <w:t>Yrd.Doç.Suzan</w:t>
      </w:r>
      <w:proofErr w:type="spellEnd"/>
      <w:proofErr w:type="gramEnd"/>
      <w:r w:rsidRPr="00537BD4">
        <w:rPr>
          <w:b/>
        </w:rPr>
        <w:t xml:space="preserve"> ORHAN</w:t>
      </w:r>
    </w:p>
    <w:p w:rsidR="00537BD4" w:rsidRDefault="00537BD4" w:rsidP="00B16B99">
      <w:pPr>
        <w:jc w:val="both"/>
        <w:rPr>
          <w:b/>
        </w:rPr>
      </w:pPr>
      <w:r w:rsidRPr="00537BD4">
        <w:rPr>
          <w:b/>
        </w:rPr>
        <w:t>ÜYE</w:t>
      </w: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p w:rsidR="009828AF" w:rsidRDefault="009828AF" w:rsidP="00B16B99">
      <w:pPr>
        <w:jc w:val="both"/>
        <w:rPr>
          <w:b/>
        </w:rPr>
      </w:pPr>
    </w:p>
    <w:sectPr w:rsidR="009828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B9"/>
    <w:rsid w:val="0004526F"/>
    <w:rsid w:val="000D5624"/>
    <w:rsid w:val="00151718"/>
    <w:rsid w:val="0016481D"/>
    <w:rsid w:val="001D24F9"/>
    <w:rsid w:val="003D59B6"/>
    <w:rsid w:val="004030EE"/>
    <w:rsid w:val="0047298C"/>
    <w:rsid w:val="004B135F"/>
    <w:rsid w:val="005126D8"/>
    <w:rsid w:val="00531EA0"/>
    <w:rsid w:val="00537BD4"/>
    <w:rsid w:val="005547FD"/>
    <w:rsid w:val="005F7B4F"/>
    <w:rsid w:val="00610C5A"/>
    <w:rsid w:val="00615FA8"/>
    <w:rsid w:val="007B5FB3"/>
    <w:rsid w:val="008C389B"/>
    <w:rsid w:val="008F00F8"/>
    <w:rsid w:val="008F2624"/>
    <w:rsid w:val="009828AF"/>
    <w:rsid w:val="009C53FE"/>
    <w:rsid w:val="00A0304F"/>
    <w:rsid w:val="00A32CE7"/>
    <w:rsid w:val="00AE7E1A"/>
    <w:rsid w:val="00B16B99"/>
    <w:rsid w:val="00BC4689"/>
    <w:rsid w:val="00C35E99"/>
    <w:rsid w:val="00D0434B"/>
    <w:rsid w:val="00D41415"/>
    <w:rsid w:val="00E1554A"/>
    <w:rsid w:val="00E751FF"/>
    <w:rsid w:val="00F734B9"/>
    <w:rsid w:val="00FC73E4"/>
    <w:rsid w:val="00FF28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6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3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16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0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1332</Words>
  <Characters>7595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34</cp:revision>
  <cp:lastPrinted>2015-12-30T08:08:00Z</cp:lastPrinted>
  <dcterms:created xsi:type="dcterms:W3CDTF">2015-12-28T08:18:00Z</dcterms:created>
  <dcterms:modified xsi:type="dcterms:W3CDTF">2015-12-30T09:27:00Z</dcterms:modified>
</cp:coreProperties>
</file>