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A1" w:rsidRDefault="002C5BA1" w:rsidP="002C5BA1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2C5BA1" w:rsidRDefault="002C5BA1" w:rsidP="002C5BA1">
      <w:r>
        <w:t>Prof. Dr. Besim F.DELLALOĞLU</w:t>
      </w:r>
      <w:r>
        <w:tab/>
      </w:r>
      <w:r>
        <w:tab/>
      </w:r>
      <w:r w:rsidR="002C6BCE">
        <w:tab/>
        <w:t>Prof. Füsun ÇAĞLAYAN</w:t>
      </w:r>
      <w:r>
        <w:tab/>
      </w:r>
      <w:r>
        <w:tab/>
      </w:r>
    </w:p>
    <w:p w:rsidR="002C5BA1" w:rsidRDefault="002C5BA1" w:rsidP="002C5BA1">
      <w:r>
        <w:t>Prof. Dr. Ayşe ÜSTÜN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BA1" w:rsidRDefault="002C5BA1" w:rsidP="002C5BA1">
      <w:r>
        <w:t>Prof. Hayriye KOÇ BAŞARA</w:t>
      </w:r>
      <w:r>
        <w:tab/>
      </w:r>
      <w:r>
        <w:tab/>
      </w:r>
    </w:p>
    <w:p w:rsidR="002C5BA1" w:rsidRDefault="002C5BA1" w:rsidP="002C5BA1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2C5BA1" w:rsidRDefault="002C5BA1" w:rsidP="002C5BA1">
      <w:r>
        <w:t>Doç. Buket ACARTÜRK</w:t>
      </w:r>
    </w:p>
    <w:p w:rsidR="002C5BA1" w:rsidRDefault="002C5BA1" w:rsidP="002C5BA1">
      <w:r>
        <w:t>Yrd. Doç. Suzan ORHAN</w:t>
      </w:r>
      <w:r>
        <w:tab/>
      </w:r>
      <w:r>
        <w:tab/>
      </w:r>
      <w:r>
        <w:tab/>
      </w:r>
      <w:r>
        <w:tab/>
      </w:r>
    </w:p>
    <w:p w:rsidR="002C5BA1" w:rsidRDefault="002C5BA1" w:rsidP="002C5BA1">
      <w:pPr>
        <w:jc w:val="center"/>
        <w:rPr>
          <w:b/>
        </w:rPr>
      </w:pPr>
    </w:p>
    <w:p w:rsidR="002C5BA1" w:rsidRDefault="002C5BA1" w:rsidP="002C5BA1">
      <w:pPr>
        <w:jc w:val="center"/>
        <w:rPr>
          <w:b/>
        </w:rPr>
      </w:pPr>
      <w:r>
        <w:rPr>
          <w:b/>
        </w:rPr>
        <w:t>SAKARYA ÜNİVERSİTESİ</w:t>
      </w:r>
    </w:p>
    <w:p w:rsidR="002C5BA1" w:rsidRDefault="002C5BA1" w:rsidP="002C5BA1">
      <w:pPr>
        <w:jc w:val="center"/>
        <w:rPr>
          <w:b/>
        </w:rPr>
      </w:pPr>
      <w:r>
        <w:rPr>
          <w:b/>
        </w:rPr>
        <w:t>GÜZEL SANATLAR FAKÜLTESİ</w:t>
      </w:r>
    </w:p>
    <w:p w:rsidR="002C5BA1" w:rsidRDefault="002C5BA1" w:rsidP="002C5BA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C5BA1" w:rsidRDefault="002C5BA1" w:rsidP="002C5BA1">
      <w:pPr>
        <w:jc w:val="both"/>
      </w:pPr>
    </w:p>
    <w:p w:rsidR="002C5BA1" w:rsidRDefault="002C5BA1" w:rsidP="002C5BA1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:03/08/2016</w:t>
      </w:r>
    </w:p>
    <w:p w:rsidR="002C5BA1" w:rsidRDefault="002C5BA1" w:rsidP="002C5BA1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455</w:t>
      </w:r>
    </w:p>
    <w:p w:rsidR="002C5BA1" w:rsidRDefault="002C5BA1" w:rsidP="002C5BA1">
      <w:pPr>
        <w:jc w:val="both"/>
      </w:pPr>
    </w:p>
    <w:p w:rsidR="002C5BA1" w:rsidRDefault="002C5BA1" w:rsidP="002C5BA1">
      <w:pPr>
        <w:jc w:val="both"/>
      </w:pPr>
      <w:r>
        <w:t xml:space="preserve">Fakülte Yönetim Kurulu </w:t>
      </w:r>
      <w:r w:rsidRPr="002C5BA1">
        <w:rPr>
          <w:b/>
        </w:rPr>
        <w:t>03/08</w:t>
      </w:r>
      <w:r>
        <w:rPr>
          <w:b/>
        </w:rPr>
        <w:t>/2016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0E112D" w:rsidRDefault="000E112D"/>
    <w:p w:rsidR="005B2E31" w:rsidRDefault="005B2E31" w:rsidP="005B2E31">
      <w:pPr>
        <w:jc w:val="both"/>
      </w:pPr>
      <w:r>
        <w:rPr>
          <w:b/>
          <w:sz w:val="22"/>
          <w:szCs w:val="22"/>
        </w:rPr>
        <w:t>1-</w:t>
      </w:r>
      <w:proofErr w:type="gramStart"/>
      <w:r w:rsidRPr="00E533F2">
        <w:rPr>
          <w:b/>
          <w:sz w:val="22"/>
          <w:szCs w:val="22"/>
        </w:rPr>
        <w:t>27/06/2016</w:t>
      </w:r>
      <w:proofErr w:type="gramEnd"/>
      <w:r>
        <w:t xml:space="preserve"> tarihinde Sabah Gazetesinden yayımlanan Fakültemiz Akademik Personel Alımı ile ilgili ilan görüşmeye açıldı.</w:t>
      </w:r>
    </w:p>
    <w:p w:rsidR="005B2E31" w:rsidRDefault="005B2E31" w:rsidP="005B2E31">
      <w:pPr>
        <w:pStyle w:val="ListeParagraf"/>
        <w:ind w:left="0"/>
        <w:jc w:val="both"/>
      </w:pPr>
    </w:p>
    <w:p w:rsidR="00D0146E" w:rsidRPr="00ED4682" w:rsidRDefault="005B2E31" w:rsidP="00D0146E">
      <w:pPr>
        <w:pStyle w:val="ListeParagraf"/>
        <w:ind w:left="0"/>
        <w:jc w:val="both"/>
      </w:pPr>
      <w:r>
        <w:t xml:space="preserve">Yapılan görüşmeler sonunda; 27/06/2016 tarihinde Sabah Gazetesinden yayımlanan Fakültemiz Mimarlık </w:t>
      </w:r>
      <w:proofErr w:type="gramStart"/>
      <w:r>
        <w:t>Bölümü  için</w:t>
      </w:r>
      <w:proofErr w:type="gramEnd"/>
      <w:r>
        <w:t xml:space="preserve"> ilan edilen Yardımcı Doçent kadro</w:t>
      </w:r>
      <w:r w:rsidR="00D0146E">
        <w:t xml:space="preserve">suna başvuran aday İsmail Hakkı </w:t>
      </w:r>
      <w:proofErr w:type="spellStart"/>
      <w:r w:rsidR="00D0146E">
        <w:t>DEMİR’in</w:t>
      </w:r>
      <w:proofErr w:type="spellEnd"/>
      <w:r w:rsidR="00D0146E" w:rsidRPr="00ED4682">
        <w:t>; yapılan “Yabancı Dil Sınavı” ve “Deneme Dersi” anlatımında Jüri Üyeleri</w:t>
      </w:r>
      <w:r w:rsidR="00D0146E">
        <w:t xml:space="preserve"> tarafından başarılı bulunması</w:t>
      </w:r>
      <w:r w:rsidR="00D0146E" w:rsidRPr="00ED4682">
        <w:t xml:space="preserve"> üzerine;  2547 Sayılı Kanunun 23.maddesi ve Öğretim Üyeliğine Yükseltilme ve Atanma Yönetmeliği’nin 8. Maddesi gereğince “Bilim </w:t>
      </w:r>
      <w:proofErr w:type="spellStart"/>
      <w:r w:rsidR="00D0146E" w:rsidRPr="00ED4682">
        <w:t>Jürisi”nin</w:t>
      </w:r>
      <w:proofErr w:type="spellEnd"/>
      <w:r w:rsidR="00D0146E" w:rsidRPr="00ED4682">
        <w:t xml:space="preserve">  aşağıdaki isimlerden oluşturulmasının uygun olduğuna oybirliği karar verildi.  </w:t>
      </w:r>
    </w:p>
    <w:p w:rsidR="00D0146E" w:rsidRDefault="00D0146E" w:rsidP="00D0146E">
      <w:pPr>
        <w:rPr>
          <w:b/>
          <w:u w:val="single"/>
        </w:rPr>
      </w:pPr>
    </w:p>
    <w:p w:rsidR="00D0146E" w:rsidRPr="00ED4682" w:rsidRDefault="00D0146E" w:rsidP="00D0146E">
      <w:pPr>
        <w:rPr>
          <w:b/>
          <w:u w:val="single"/>
        </w:rPr>
      </w:pPr>
      <w:r w:rsidRPr="00ED4682">
        <w:rPr>
          <w:b/>
          <w:u w:val="single"/>
        </w:rPr>
        <w:t>BİLİM JÜRİSİ:</w:t>
      </w:r>
    </w:p>
    <w:p w:rsidR="00D0146E" w:rsidRDefault="00D0146E" w:rsidP="00D0146E">
      <w:pPr>
        <w:pStyle w:val="ListeParagraf"/>
        <w:numPr>
          <w:ilvl w:val="0"/>
          <w:numId w:val="1"/>
        </w:numPr>
      </w:pPr>
      <w:r w:rsidRPr="00ED4682">
        <w:t xml:space="preserve">Prof. Dr. </w:t>
      </w:r>
      <w:r>
        <w:t>Zeki GÜNDÜZ</w:t>
      </w:r>
      <w:r w:rsidRPr="00ED4682">
        <w:t xml:space="preserve"> </w:t>
      </w:r>
    </w:p>
    <w:p w:rsidR="00D0146E" w:rsidRDefault="00D0146E" w:rsidP="00D0146E">
      <w:pPr>
        <w:pStyle w:val="ListeParagraf"/>
        <w:numPr>
          <w:ilvl w:val="0"/>
          <w:numId w:val="1"/>
        </w:numPr>
      </w:pPr>
      <w:r>
        <w:t xml:space="preserve">Doç. Dr. Ahmet Necati YELGİN </w:t>
      </w:r>
    </w:p>
    <w:p w:rsidR="005B2E31" w:rsidRDefault="00D0146E" w:rsidP="005B2E31">
      <w:pPr>
        <w:pStyle w:val="ListeParagraf"/>
        <w:numPr>
          <w:ilvl w:val="0"/>
          <w:numId w:val="1"/>
        </w:numPr>
      </w:pPr>
      <w:r w:rsidRPr="00ED4682">
        <w:t xml:space="preserve">Doç. </w:t>
      </w:r>
      <w:r>
        <w:t xml:space="preserve">Dr. Tahsin TURGAY </w:t>
      </w:r>
      <w:r w:rsidR="005B2E31">
        <w:t xml:space="preserve">  </w:t>
      </w:r>
    </w:p>
    <w:p w:rsidR="00D14B97" w:rsidRDefault="00D14B97" w:rsidP="00D14B97"/>
    <w:p w:rsidR="00D14B97" w:rsidRDefault="00D14B97" w:rsidP="00D14B97">
      <w:pPr>
        <w:jc w:val="both"/>
      </w:pPr>
      <w:r w:rsidRPr="00D14B97">
        <w:rPr>
          <w:b/>
        </w:rPr>
        <w:t>2-</w:t>
      </w:r>
      <w:r>
        <w:t xml:space="preserve"> Geleneksel Türk Sanatları Bölüm Başkanlığının </w:t>
      </w:r>
      <w:proofErr w:type="gramStart"/>
      <w:r>
        <w:t>01/08/2016</w:t>
      </w:r>
      <w:proofErr w:type="gramEnd"/>
      <w:r>
        <w:t xml:space="preserve"> tarih ve 302.15.06/E.31874 sayılı yazısı okundu.</w:t>
      </w:r>
    </w:p>
    <w:p w:rsidR="00D14B97" w:rsidRDefault="00D14B97" w:rsidP="00D14B97">
      <w:pPr>
        <w:jc w:val="both"/>
      </w:pPr>
      <w:r>
        <w:t xml:space="preserve">Yapılan görüşmeler sonunda; Fakültemiz Geleneksel Türk Sanatları Bölümü öğrencisi Sümeyye </w:t>
      </w:r>
      <w:proofErr w:type="spellStart"/>
      <w:r>
        <w:t>TURNA’nın</w:t>
      </w:r>
      <w:proofErr w:type="spellEnd"/>
      <w:r>
        <w:t xml:space="preserve">, 2015/2016 Eğitim Öğretim Yılı Bahar Yarıyılı Tek Ders sınavları sonunda teorik ve pratik eğitimlerini başarı ile tamamlaması nedeniyle </w:t>
      </w:r>
      <w:proofErr w:type="spellStart"/>
      <w:proofErr w:type="gramStart"/>
      <w:r>
        <w:t>SAÜ.LÖEY’nin</w:t>
      </w:r>
      <w:proofErr w:type="spellEnd"/>
      <w:proofErr w:type="gramEnd"/>
      <w:r>
        <w:t xml:space="preserve"> 23.maddesinin 1.fıkrası gereğince mezuniyetinin uygun olduğuna ve gereği için Öğrenci İşleri Dairesi Başkanlığına arzına oybirliği ile karar verildi.</w:t>
      </w:r>
    </w:p>
    <w:p w:rsidR="00D14B97" w:rsidRDefault="00D14B97" w:rsidP="00D14B97">
      <w:pPr>
        <w:jc w:val="both"/>
      </w:pPr>
    </w:p>
    <w:p w:rsidR="00D14B97" w:rsidRDefault="00D14B97" w:rsidP="00D14B97">
      <w:pPr>
        <w:jc w:val="both"/>
      </w:pPr>
    </w:p>
    <w:p w:rsidR="00024AAB" w:rsidRDefault="00DF2B10" w:rsidP="00024AAB">
      <w:pPr>
        <w:jc w:val="both"/>
      </w:pPr>
      <w:r>
        <w:rPr>
          <w:b/>
        </w:rPr>
        <w:t>3</w:t>
      </w:r>
      <w:r w:rsidR="00024AAB" w:rsidRPr="00D14B97">
        <w:rPr>
          <w:b/>
        </w:rPr>
        <w:t>-</w:t>
      </w:r>
      <w:r w:rsidR="00024AAB">
        <w:t xml:space="preserve"> Geleneksel Türk Sanatları Bölüm Başkanlığının </w:t>
      </w:r>
      <w:proofErr w:type="gramStart"/>
      <w:r w:rsidR="00024AAB">
        <w:t>01/08/2016</w:t>
      </w:r>
      <w:proofErr w:type="gramEnd"/>
      <w:r w:rsidR="00024AAB">
        <w:t xml:space="preserve"> tarih ve 841.02.17/E.31872 sayılı yazısı okundu.</w:t>
      </w:r>
    </w:p>
    <w:p w:rsidR="00024AAB" w:rsidRPr="00DE110A" w:rsidRDefault="00024AAB" w:rsidP="00024AAB">
      <w:pPr>
        <w:jc w:val="both"/>
      </w:pPr>
      <w:r>
        <w:t>Yapılan görüşmeler sonunda; 2016</w:t>
      </w:r>
      <w:r w:rsidR="00423019">
        <w:t>-</w:t>
      </w:r>
      <w:r w:rsidRPr="00DE110A">
        <w:t>201</w:t>
      </w:r>
      <w:r w:rsidR="00423019">
        <w:t>7</w:t>
      </w:r>
      <w:r>
        <w:t xml:space="preserve"> </w:t>
      </w:r>
      <w:r w:rsidRPr="00DE110A">
        <w:t>Eğitim Öğretim Yılı Güz</w:t>
      </w:r>
      <w:r>
        <w:t xml:space="preserve"> ve Bahar</w:t>
      </w:r>
      <w:r w:rsidRPr="00DE110A">
        <w:t xml:space="preserve"> Yarıyı</w:t>
      </w:r>
      <w:r>
        <w:t>l</w:t>
      </w:r>
      <w:r w:rsidRPr="00DE110A">
        <w:t>l</w:t>
      </w:r>
      <w:r>
        <w:t>ar</w:t>
      </w:r>
      <w:r w:rsidRPr="00DE110A">
        <w:t xml:space="preserve">ında Fakültemiz </w:t>
      </w:r>
      <w:r>
        <w:t>Geleneksel Türk Sanatları</w:t>
      </w:r>
      <w:r w:rsidRPr="00DE110A">
        <w:t xml:space="preserve"> Bölümü ders programında okutulmakta olan aşağıda yazılı dersleri vermek üzere; </w:t>
      </w:r>
      <w:r>
        <w:t xml:space="preserve">Elif </w:t>
      </w:r>
      <w:proofErr w:type="spellStart"/>
      <w:r>
        <w:t>İLTER’in</w:t>
      </w:r>
      <w:proofErr w:type="spellEnd"/>
      <w:r w:rsidRPr="00DE110A">
        <w:t>, 2547 Sayılı Kanunun 31.maddesi gereğince görevlendirilmesinin uygun olduğuna ve gereği için Üniversite Yönetim Kurulu’na arzına oybirliği ile karar verildi.</w:t>
      </w:r>
    </w:p>
    <w:p w:rsidR="00024AAB" w:rsidRPr="00DE110A" w:rsidRDefault="00024AAB" w:rsidP="00024AAB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3997"/>
        <w:gridCol w:w="992"/>
      </w:tblGrid>
      <w:tr w:rsidR="009B30AE" w:rsidRPr="009201D7" w:rsidTr="009B30AE">
        <w:tc>
          <w:tcPr>
            <w:tcW w:w="1316" w:type="dxa"/>
          </w:tcPr>
          <w:p w:rsidR="009B30AE" w:rsidRPr="009201D7" w:rsidRDefault="009B30AE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lastRenderedPageBreak/>
              <w:t>Dönemi</w:t>
            </w:r>
          </w:p>
        </w:tc>
        <w:tc>
          <w:tcPr>
            <w:tcW w:w="1316" w:type="dxa"/>
          </w:tcPr>
          <w:p w:rsidR="009B30AE" w:rsidRPr="009201D7" w:rsidRDefault="009B30AE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t>Dersin Kodu</w:t>
            </w:r>
          </w:p>
        </w:tc>
        <w:tc>
          <w:tcPr>
            <w:tcW w:w="3997" w:type="dxa"/>
          </w:tcPr>
          <w:p w:rsidR="009B30AE" w:rsidRPr="009201D7" w:rsidRDefault="009B30AE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t>Dersin Adı</w:t>
            </w:r>
          </w:p>
        </w:tc>
        <w:tc>
          <w:tcPr>
            <w:tcW w:w="992" w:type="dxa"/>
          </w:tcPr>
          <w:p w:rsidR="009B30AE" w:rsidRPr="009201D7" w:rsidRDefault="009B30AE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t>T</w:t>
            </w:r>
            <w:r>
              <w:rPr>
                <w:b/>
              </w:rPr>
              <w:t>+</w:t>
            </w:r>
            <w:r w:rsidRPr="009201D7">
              <w:rPr>
                <w:b/>
              </w:rPr>
              <w:t>U</w:t>
            </w:r>
          </w:p>
        </w:tc>
      </w:tr>
      <w:tr w:rsidR="009B30AE" w:rsidTr="009B30AE"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Güz</w:t>
            </w:r>
          </w:p>
        </w:tc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HAT325</w:t>
            </w:r>
          </w:p>
        </w:tc>
        <w:tc>
          <w:tcPr>
            <w:tcW w:w="3997" w:type="dxa"/>
          </w:tcPr>
          <w:p w:rsidR="009B30AE" w:rsidRDefault="009B30AE" w:rsidP="0083132D">
            <w:pPr>
              <w:jc w:val="both"/>
            </w:pPr>
            <w:r>
              <w:t>Osmanlı Hat Sanatı I</w:t>
            </w:r>
          </w:p>
        </w:tc>
        <w:tc>
          <w:tcPr>
            <w:tcW w:w="992" w:type="dxa"/>
          </w:tcPr>
          <w:p w:rsidR="009B30AE" w:rsidRDefault="009B30AE" w:rsidP="0083132D">
            <w:pPr>
              <w:jc w:val="both"/>
            </w:pPr>
            <w:r>
              <w:t>2+2</w:t>
            </w:r>
          </w:p>
        </w:tc>
      </w:tr>
      <w:tr w:rsidR="009B30AE" w:rsidTr="009B30AE"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Bahar</w:t>
            </w:r>
          </w:p>
        </w:tc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HAT326</w:t>
            </w:r>
          </w:p>
        </w:tc>
        <w:tc>
          <w:tcPr>
            <w:tcW w:w="3997" w:type="dxa"/>
          </w:tcPr>
          <w:p w:rsidR="009B30AE" w:rsidRDefault="009B30AE" w:rsidP="0083132D">
            <w:pPr>
              <w:jc w:val="both"/>
            </w:pPr>
            <w:r>
              <w:t>Osmanlı Hat Sanatı II</w:t>
            </w:r>
          </w:p>
        </w:tc>
        <w:tc>
          <w:tcPr>
            <w:tcW w:w="992" w:type="dxa"/>
          </w:tcPr>
          <w:p w:rsidR="009B30AE" w:rsidRDefault="009B30AE" w:rsidP="0083132D">
            <w:pPr>
              <w:jc w:val="both"/>
            </w:pPr>
            <w:r>
              <w:t>2+2</w:t>
            </w:r>
          </w:p>
        </w:tc>
      </w:tr>
      <w:tr w:rsidR="009B30AE" w:rsidTr="009B30AE"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Güz</w:t>
            </w:r>
          </w:p>
        </w:tc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TDE209</w:t>
            </w:r>
          </w:p>
        </w:tc>
        <w:tc>
          <w:tcPr>
            <w:tcW w:w="3997" w:type="dxa"/>
          </w:tcPr>
          <w:p w:rsidR="009B30AE" w:rsidRDefault="009B30AE" w:rsidP="0083132D">
            <w:pPr>
              <w:jc w:val="both"/>
            </w:pPr>
            <w:r>
              <w:t>Osmanlı Türkçesi I</w:t>
            </w:r>
          </w:p>
        </w:tc>
        <w:tc>
          <w:tcPr>
            <w:tcW w:w="992" w:type="dxa"/>
          </w:tcPr>
          <w:p w:rsidR="009B30AE" w:rsidRDefault="009B30AE" w:rsidP="0083132D">
            <w:pPr>
              <w:jc w:val="both"/>
            </w:pPr>
            <w:r>
              <w:t>2+0</w:t>
            </w:r>
          </w:p>
        </w:tc>
      </w:tr>
      <w:tr w:rsidR="009B30AE" w:rsidTr="009B30AE"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Bahar</w:t>
            </w:r>
          </w:p>
        </w:tc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TDE210</w:t>
            </w:r>
          </w:p>
        </w:tc>
        <w:tc>
          <w:tcPr>
            <w:tcW w:w="3997" w:type="dxa"/>
          </w:tcPr>
          <w:p w:rsidR="009B30AE" w:rsidRDefault="009B30AE" w:rsidP="0083132D">
            <w:pPr>
              <w:jc w:val="both"/>
            </w:pPr>
            <w:r>
              <w:t>Osmanlı Türkçesi II</w:t>
            </w:r>
          </w:p>
        </w:tc>
        <w:tc>
          <w:tcPr>
            <w:tcW w:w="992" w:type="dxa"/>
          </w:tcPr>
          <w:p w:rsidR="009B30AE" w:rsidRDefault="009B30AE" w:rsidP="0083132D">
            <w:pPr>
              <w:jc w:val="both"/>
            </w:pPr>
            <w:r>
              <w:t>2+0</w:t>
            </w:r>
          </w:p>
        </w:tc>
      </w:tr>
      <w:tr w:rsidR="009B30AE" w:rsidTr="009B30AE"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Güz</w:t>
            </w:r>
          </w:p>
        </w:tc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TEZ305</w:t>
            </w:r>
          </w:p>
        </w:tc>
        <w:tc>
          <w:tcPr>
            <w:tcW w:w="3997" w:type="dxa"/>
          </w:tcPr>
          <w:p w:rsidR="009B30AE" w:rsidRDefault="009B30AE" w:rsidP="0083132D">
            <w:pPr>
              <w:jc w:val="both"/>
            </w:pPr>
            <w:r>
              <w:t>Paleografi ve Epigrafi</w:t>
            </w:r>
          </w:p>
        </w:tc>
        <w:tc>
          <w:tcPr>
            <w:tcW w:w="992" w:type="dxa"/>
          </w:tcPr>
          <w:p w:rsidR="009B30AE" w:rsidRDefault="009B30AE" w:rsidP="0083132D">
            <w:pPr>
              <w:jc w:val="both"/>
            </w:pPr>
            <w:r>
              <w:t>2+0</w:t>
            </w:r>
          </w:p>
        </w:tc>
      </w:tr>
      <w:tr w:rsidR="009B30AE" w:rsidTr="009B30AE"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Güz</w:t>
            </w:r>
          </w:p>
        </w:tc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HAT203</w:t>
            </w:r>
          </w:p>
        </w:tc>
        <w:tc>
          <w:tcPr>
            <w:tcW w:w="3997" w:type="dxa"/>
          </w:tcPr>
          <w:p w:rsidR="009B30AE" w:rsidRDefault="009B30AE" w:rsidP="0083132D">
            <w:pPr>
              <w:jc w:val="both"/>
            </w:pPr>
            <w:r>
              <w:t>Kitap Sanatlarında Yazı I</w:t>
            </w:r>
          </w:p>
        </w:tc>
        <w:tc>
          <w:tcPr>
            <w:tcW w:w="992" w:type="dxa"/>
          </w:tcPr>
          <w:p w:rsidR="009B30AE" w:rsidRDefault="009B30AE" w:rsidP="0083132D">
            <w:pPr>
              <w:jc w:val="both"/>
            </w:pPr>
            <w:r>
              <w:t>2+4</w:t>
            </w:r>
          </w:p>
        </w:tc>
      </w:tr>
      <w:tr w:rsidR="009B30AE" w:rsidTr="009B30AE"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Bahar</w:t>
            </w:r>
          </w:p>
        </w:tc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HAT204</w:t>
            </w:r>
          </w:p>
        </w:tc>
        <w:tc>
          <w:tcPr>
            <w:tcW w:w="3997" w:type="dxa"/>
          </w:tcPr>
          <w:p w:rsidR="009B30AE" w:rsidRDefault="009B30AE" w:rsidP="0083132D">
            <w:pPr>
              <w:jc w:val="both"/>
            </w:pPr>
            <w:r>
              <w:t>Kitap Sanatlarında Yazı II</w:t>
            </w:r>
          </w:p>
        </w:tc>
        <w:tc>
          <w:tcPr>
            <w:tcW w:w="992" w:type="dxa"/>
          </w:tcPr>
          <w:p w:rsidR="009B30AE" w:rsidRDefault="009B30AE" w:rsidP="0083132D">
            <w:pPr>
              <w:jc w:val="both"/>
            </w:pPr>
            <w:r>
              <w:t>2+4</w:t>
            </w:r>
          </w:p>
        </w:tc>
      </w:tr>
      <w:tr w:rsidR="009B30AE" w:rsidTr="009B30AE"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Güz</w:t>
            </w:r>
          </w:p>
        </w:tc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HAT401</w:t>
            </w:r>
          </w:p>
        </w:tc>
        <w:tc>
          <w:tcPr>
            <w:tcW w:w="3997" w:type="dxa"/>
          </w:tcPr>
          <w:p w:rsidR="009B30AE" w:rsidRDefault="009B30AE" w:rsidP="0083132D">
            <w:pPr>
              <w:jc w:val="both"/>
            </w:pPr>
            <w:r>
              <w:t>Bitirme Projesi I</w:t>
            </w:r>
          </w:p>
        </w:tc>
        <w:tc>
          <w:tcPr>
            <w:tcW w:w="992" w:type="dxa"/>
          </w:tcPr>
          <w:p w:rsidR="009B30AE" w:rsidRDefault="009B30AE" w:rsidP="0083132D">
            <w:pPr>
              <w:jc w:val="both"/>
            </w:pPr>
            <w:r>
              <w:t>0+2</w:t>
            </w:r>
          </w:p>
        </w:tc>
      </w:tr>
      <w:tr w:rsidR="009B30AE" w:rsidTr="009B30AE"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Güz</w:t>
            </w:r>
          </w:p>
        </w:tc>
        <w:tc>
          <w:tcPr>
            <w:tcW w:w="1316" w:type="dxa"/>
          </w:tcPr>
          <w:p w:rsidR="009B30AE" w:rsidRDefault="009B30AE" w:rsidP="0083132D">
            <w:pPr>
              <w:jc w:val="both"/>
            </w:pPr>
            <w:r>
              <w:t>HAT402</w:t>
            </w:r>
          </w:p>
        </w:tc>
        <w:tc>
          <w:tcPr>
            <w:tcW w:w="3997" w:type="dxa"/>
          </w:tcPr>
          <w:p w:rsidR="009B30AE" w:rsidRDefault="009B30AE" w:rsidP="0083132D">
            <w:pPr>
              <w:jc w:val="both"/>
            </w:pPr>
            <w:r>
              <w:t>Bitirme Projesi II</w:t>
            </w:r>
          </w:p>
        </w:tc>
        <w:tc>
          <w:tcPr>
            <w:tcW w:w="992" w:type="dxa"/>
          </w:tcPr>
          <w:p w:rsidR="009B30AE" w:rsidRDefault="009B30AE" w:rsidP="0083132D">
            <w:pPr>
              <w:jc w:val="both"/>
            </w:pPr>
            <w:r>
              <w:t>0+2</w:t>
            </w:r>
          </w:p>
        </w:tc>
      </w:tr>
    </w:tbl>
    <w:p w:rsidR="00024AAB" w:rsidRPr="00D14B97" w:rsidRDefault="00024AAB" w:rsidP="00024AAB">
      <w:pPr>
        <w:jc w:val="both"/>
      </w:pPr>
    </w:p>
    <w:p w:rsidR="00423019" w:rsidRDefault="00DF2B10" w:rsidP="00423019">
      <w:pPr>
        <w:jc w:val="both"/>
      </w:pPr>
      <w:r>
        <w:rPr>
          <w:b/>
        </w:rPr>
        <w:t>4</w:t>
      </w:r>
      <w:r w:rsidR="00423019" w:rsidRPr="00D14B97">
        <w:rPr>
          <w:b/>
        </w:rPr>
        <w:t>-</w:t>
      </w:r>
      <w:r w:rsidR="00423019">
        <w:t xml:space="preserve"> Geleneksel Türk Sanatları Bölüm Başkanlığının </w:t>
      </w:r>
      <w:proofErr w:type="gramStart"/>
      <w:r w:rsidR="00423019">
        <w:t>01/08/2016</w:t>
      </w:r>
      <w:proofErr w:type="gramEnd"/>
      <w:r w:rsidR="00423019">
        <w:t xml:space="preserve"> tarih ve 841.02.17/E.31871 sayılı yazısı okundu.</w:t>
      </w:r>
    </w:p>
    <w:p w:rsidR="00423019" w:rsidRPr="00DE110A" w:rsidRDefault="00423019" w:rsidP="00423019">
      <w:pPr>
        <w:jc w:val="both"/>
      </w:pPr>
      <w:r>
        <w:t xml:space="preserve">Yapılan görüşmeler sonunda; 2016-2017 </w:t>
      </w:r>
      <w:r w:rsidRPr="00DE110A">
        <w:t>Eğitim Öğretim Yılı Güz</w:t>
      </w:r>
      <w:r>
        <w:t xml:space="preserve"> ve Bahar</w:t>
      </w:r>
      <w:r w:rsidRPr="00DE110A">
        <w:t xml:space="preserve"> Yarıyı</w:t>
      </w:r>
      <w:r>
        <w:t>l</w:t>
      </w:r>
      <w:r w:rsidRPr="00DE110A">
        <w:t>l</w:t>
      </w:r>
      <w:r>
        <w:t>ar</w:t>
      </w:r>
      <w:r w:rsidRPr="00DE110A">
        <w:t xml:space="preserve">ında Fakültemiz </w:t>
      </w:r>
      <w:r>
        <w:t>Geleneksel Türk Sanatları</w:t>
      </w:r>
      <w:r w:rsidRPr="00DE110A">
        <w:t xml:space="preserve"> Bölümü ders programında okutulmakta olan aşağıda yazılı dersleri vermek üzere; </w:t>
      </w:r>
      <w:r>
        <w:t xml:space="preserve">Mine </w:t>
      </w:r>
      <w:proofErr w:type="spellStart"/>
      <w:r>
        <w:t>TAYLAN’ın</w:t>
      </w:r>
      <w:proofErr w:type="spellEnd"/>
      <w:r w:rsidRPr="00DE110A">
        <w:t>, 2547 Sayılı Kanunun 31.maddesi gereğince görevlendirilmesinin uygun olduğuna ve gereği için Üniversite Yönetim Kurulu’na arzına oybirliği ile karar verildi.</w:t>
      </w:r>
    </w:p>
    <w:p w:rsidR="00423019" w:rsidRPr="00DE110A" w:rsidRDefault="00423019" w:rsidP="00423019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3997"/>
        <w:gridCol w:w="992"/>
      </w:tblGrid>
      <w:tr w:rsidR="00423019" w:rsidRPr="009201D7" w:rsidTr="0083132D">
        <w:tc>
          <w:tcPr>
            <w:tcW w:w="1316" w:type="dxa"/>
          </w:tcPr>
          <w:p w:rsidR="00423019" w:rsidRPr="009201D7" w:rsidRDefault="00423019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t>Dönemi</w:t>
            </w:r>
          </w:p>
        </w:tc>
        <w:tc>
          <w:tcPr>
            <w:tcW w:w="1316" w:type="dxa"/>
          </w:tcPr>
          <w:p w:rsidR="00423019" w:rsidRPr="009201D7" w:rsidRDefault="00423019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t>Dersin Kodu</w:t>
            </w:r>
          </w:p>
        </w:tc>
        <w:tc>
          <w:tcPr>
            <w:tcW w:w="3997" w:type="dxa"/>
          </w:tcPr>
          <w:p w:rsidR="00423019" w:rsidRPr="009201D7" w:rsidRDefault="00423019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t>Dersin Adı</w:t>
            </w:r>
          </w:p>
        </w:tc>
        <w:tc>
          <w:tcPr>
            <w:tcW w:w="992" w:type="dxa"/>
          </w:tcPr>
          <w:p w:rsidR="00423019" w:rsidRPr="009201D7" w:rsidRDefault="00423019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t>T</w:t>
            </w:r>
            <w:r>
              <w:rPr>
                <w:b/>
              </w:rPr>
              <w:t>+</w:t>
            </w:r>
            <w:r w:rsidRPr="009201D7">
              <w:rPr>
                <w:b/>
              </w:rPr>
              <w:t>U</w:t>
            </w:r>
          </w:p>
        </w:tc>
      </w:tr>
      <w:tr w:rsidR="00423019" w:rsidTr="0083132D">
        <w:tc>
          <w:tcPr>
            <w:tcW w:w="1316" w:type="dxa"/>
          </w:tcPr>
          <w:p w:rsidR="00423019" w:rsidRDefault="00423019" w:rsidP="0083132D">
            <w:pPr>
              <w:jc w:val="both"/>
            </w:pPr>
            <w:r>
              <w:t>Güz</w:t>
            </w:r>
          </w:p>
        </w:tc>
        <w:tc>
          <w:tcPr>
            <w:tcW w:w="1316" w:type="dxa"/>
          </w:tcPr>
          <w:p w:rsidR="00423019" w:rsidRDefault="00423019" w:rsidP="0083132D">
            <w:pPr>
              <w:jc w:val="both"/>
            </w:pPr>
            <w:r>
              <w:t>HKE201</w:t>
            </w:r>
          </w:p>
        </w:tc>
        <w:tc>
          <w:tcPr>
            <w:tcW w:w="3997" w:type="dxa"/>
          </w:tcPr>
          <w:p w:rsidR="00423019" w:rsidRDefault="00423019" w:rsidP="0083132D">
            <w:pPr>
              <w:jc w:val="both"/>
            </w:pPr>
            <w:r>
              <w:t>Halı Kilim Tasarımı I</w:t>
            </w:r>
          </w:p>
        </w:tc>
        <w:tc>
          <w:tcPr>
            <w:tcW w:w="992" w:type="dxa"/>
          </w:tcPr>
          <w:p w:rsidR="00423019" w:rsidRDefault="00423019" w:rsidP="0083132D">
            <w:pPr>
              <w:jc w:val="both"/>
            </w:pPr>
            <w:r>
              <w:t>2+4</w:t>
            </w:r>
          </w:p>
        </w:tc>
      </w:tr>
      <w:tr w:rsidR="00423019" w:rsidTr="0083132D">
        <w:tc>
          <w:tcPr>
            <w:tcW w:w="1316" w:type="dxa"/>
          </w:tcPr>
          <w:p w:rsidR="00423019" w:rsidRDefault="00423019" w:rsidP="0083132D">
            <w:pPr>
              <w:jc w:val="both"/>
            </w:pPr>
            <w:r>
              <w:t>Bahar</w:t>
            </w:r>
          </w:p>
        </w:tc>
        <w:tc>
          <w:tcPr>
            <w:tcW w:w="1316" w:type="dxa"/>
          </w:tcPr>
          <w:p w:rsidR="00423019" w:rsidRDefault="00423019" w:rsidP="0083132D">
            <w:pPr>
              <w:jc w:val="both"/>
            </w:pPr>
            <w:r>
              <w:t>HKE202</w:t>
            </w:r>
          </w:p>
        </w:tc>
        <w:tc>
          <w:tcPr>
            <w:tcW w:w="3997" w:type="dxa"/>
          </w:tcPr>
          <w:p w:rsidR="00423019" w:rsidRDefault="00423019" w:rsidP="0083132D">
            <w:pPr>
              <w:jc w:val="both"/>
            </w:pPr>
            <w:r>
              <w:t>Halı Kilim Tasarımı II</w:t>
            </w:r>
          </w:p>
        </w:tc>
        <w:tc>
          <w:tcPr>
            <w:tcW w:w="992" w:type="dxa"/>
          </w:tcPr>
          <w:p w:rsidR="00423019" w:rsidRDefault="00423019" w:rsidP="0083132D">
            <w:pPr>
              <w:jc w:val="both"/>
            </w:pPr>
            <w:r>
              <w:t>2+4</w:t>
            </w:r>
          </w:p>
        </w:tc>
      </w:tr>
    </w:tbl>
    <w:p w:rsidR="00024AAB" w:rsidRDefault="00024AAB" w:rsidP="00D14B97">
      <w:pPr>
        <w:jc w:val="both"/>
      </w:pPr>
    </w:p>
    <w:p w:rsidR="00BB5156" w:rsidRDefault="00BB5156" w:rsidP="00BB5156">
      <w:pPr>
        <w:jc w:val="both"/>
        <w:rPr>
          <w:b/>
        </w:rPr>
      </w:pPr>
    </w:p>
    <w:p w:rsidR="00BB5156" w:rsidRDefault="00A75731" w:rsidP="00BB5156">
      <w:pPr>
        <w:jc w:val="both"/>
      </w:pPr>
      <w:r>
        <w:rPr>
          <w:b/>
        </w:rPr>
        <w:t>5</w:t>
      </w:r>
      <w:r w:rsidR="00BB5156" w:rsidRPr="00D14B97">
        <w:rPr>
          <w:b/>
        </w:rPr>
        <w:t>-</w:t>
      </w:r>
      <w:r w:rsidR="00BB5156">
        <w:t xml:space="preserve"> Geleneksel Türk Sanatları Bölüm Başkanlığının </w:t>
      </w:r>
      <w:proofErr w:type="gramStart"/>
      <w:r w:rsidR="00BB5156">
        <w:t>01/08/2016</w:t>
      </w:r>
      <w:proofErr w:type="gramEnd"/>
      <w:r w:rsidR="00BB5156">
        <w:t xml:space="preserve"> tarih ve 841.02.17/E.31838 sayılı yazısı okundu.</w:t>
      </w:r>
    </w:p>
    <w:p w:rsidR="00BB5156" w:rsidRPr="00DE110A" w:rsidRDefault="00BB5156" w:rsidP="00BB5156">
      <w:pPr>
        <w:jc w:val="both"/>
      </w:pPr>
      <w:r>
        <w:t xml:space="preserve">Yapılan görüşmeler sonunda; </w:t>
      </w:r>
      <w:r w:rsidRPr="00DE110A">
        <w:t xml:space="preserve">Fakültemiz </w:t>
      </w:r>
      <w:r>
        <w:t>Geleneksel Türk Sanatları</w:t>
      </w:r>
      <w:r w:rsidRPr="00DE110A">
        <w:t xml:space="preserve"> Bölümü</w:t>
      </w:r>
      <w:r>
        <w:t xml:space="preserve"> </w:t>
      </w:r>
      <w:proofErr w:type="spellStart"/>
      <w:proofErr w:type="gramStart"/>
      <w:r>
        <w:t>Arş.Gör</w:t>
      </w:r>
      <w:proofErr w:type="spellEnd"/>
      <w:proofErr w:type="gramEnd"/>
      <w:r>
        <w:t xml:space="preserve">. İbrahim </w:t>
      </w:r>
      <w:proofErr w:type="spellStart"/>
      <w:r>
        <w:t>ERDEK’in</w:t>
      </w:r>
      <w:proofErr w:type="spellEnd"/>
      <w:r>
        <w:t xml:space="preserve">, 2016-2017 Eğitim </w:t>
      </w:r>
      <w:proofErr w:type="gramStart"/>
      <w:r>
        <w:t>Öğretim  Yılı</w:t>
      </w:r>
      <w:proofErr w:type="gramEnd"/>
      <w:r>
        <w:t xml:space="preserve"> Güz ve bahar Yarıyıllarında </w:t>
      </w:r>
      <w:r w:rsidRPr="00DE110A">
        <w:t xml:space="preserve"> ders programında okutulmakta olan aşağıda yazılı dersleri vermek üzere; 2547 Sayılı Kanunun 31.maddesi gereğince görevlendirilmesinin uygun olduğuna ve gereği için Üniversite Yönetim Kurulu’na arzına oybirliği ile karar verildi.</w:t>
      </w:r>
    </w:p>
    <w:p w:rsidR="00BB5156" w:rsidRPr="00DE110A" w:rsidRDefault="00BB5156" w:rsidP="00BB5156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3997"/>
        <w:gridCol w:w="992"/>
      </w:tblGrid>
      <w:tr w:rsidR="00BB5156" w:rsidRPr="009201D7" w:rsidTr="0083132D">
        <w:tc>
          <w:tcPr>
            <w:tcW w:w="1316" w:type="dxa"/>
          </w:tcPr>
          <w:p w:rsidR="00BB5156" w:rsidRPr="009201D7" w:rsidRDefault="00BB5156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t>Dönemi</w:t>
            </w:r>
          </w:p>
        </w:tc>
        <w:tc>
          <w:tcPr>
            <w:tcW w:w="1316" w:type="dxa"/>
          </w:tcPr>
          <w:p w:rsidR="00BB5156" w:rsidRPr="009201D7" w:rsidRDefault="00BB5156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t>Dersin Kodu</w:t>
            </w:r>
          </w:p>
        </w:tc>
        <w:tc>
          <w:tcPr>
            <w:tcW w:w="3997" w:type="dxa"/>
          </w:tcPr>
          <w:p w:rsidR="00BB5156" w:rsidRPr="009201D7" w:rsidRDefault="00BB5156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t>Dersin Adı</w:t>
            </w:r>
          </w:p>
        </w:tc>
        <w:tc>
          <w:tcPr>
            <w:tcW w:w="992" w:type="dxa"/>
          </w:tcPr>
          <w:p w:rsidR="00BB5156" w:rsidRPr="009201D7" w:rsidRDefault="00BB5156" w:rsidP="0083132D">
            <w:pPr>
              <w:jc w:val="both"/>
              <w:rPr>
                <w:b/>
              </w:rPr>
            </w:pPr>
            <w:r w:rsidRPr="009201D7">
              <w:rPr>
                <w:b/>
              </w:rPr>
              <w:t>T</w:t>
            </w:r>
            <w:r>
              <w:rPr>
                <w:b/>
              </w:rPr>
              <w:t>+</w:t>
            </w:r>
            <w:r w:rsidRPr="009201D7">
              <w:rPr>
                <w:b/>
              </w:rPr>
              <w:t>U</w:t>
            </w:r>
          </w:p>
        </w:tc>
      </w:tr>
      <w:tr w:rsidR="00BB5156" w:rsidTr="0083132D">
        <w:tc>
          <w:tcPr>
            <w:tcW w:w="1316" w:type="dxa"/>
          </w:tcPr>
          <w:p w:rsidR="00BB5156" w:rsidRDefault="00BB5156" w:rsidP="0083132D">
            <w:pPr>
              <w:jc w:val="both"/>
            </w:pPr>
            <w:r>
              <w:t>Güz</w:t>
            </w:r>
          </w:p>
        </w:tc>
        <w:tc>
          <w:tcPr>
            <w:tcW w:w="1316" w:type="dxa"/>
          </w:tcPr>
          <w:p w:rsidR="00BB5156" w:rsidRDefault="00BB5156" w:rsidP="00BB5156">
            <w:pPr>
              <w:jc w:val="both"/>
            </w:pPr>
            <w:r>
              <w:t>HKE225</w:t>
            </w:r>
          </w:p>
        </w:tc>
        <w:tc>
          <w:tcPr>
            <w:tcW w:w="3997" w:type="dxa"/>
          </w:tcPr>
          <w:p w:rsidR="00BB5156" w:rsidRDefault="00BB5156" w:rsidP="0083132D">
            <w:pPr>
              <w:jc w:val="both"/>
            </w:pPr>
            <w:r>
              <w:t>Yöresel Dokuma Araştırmaları I</w:t>
            </w:r>
          </w:p>
        </w:tc>
        <w:tc>
          <w:tcPr>
            <w:tcW w:w="992" w:type="dxa"/>
          </w:tcPr>
          <w:p w:rsidR="00BB5156" w:rsidRDefault="00BB5156" w:rsidP="007B06AD">
            <w:pPr>
              <w:jc w:val="both"/>
            </w:pPr>
            <w:r>
              <w:t>2+</w:t>
            </w:r>
            <w:r w:rsidR="007B06AD">
              <w:t>0</w:t>
            </w:r>
          </w:p>
        </w:tc>
      </w:tr>
      <w:tr w:rsidR="00BB5156" w:rsidTr="0083132D">
        <w:tc>
          <w:tcPr>
            <w:tcW w:w="1316" w:type="dxa"/>
          </w:tcPr>
          <w:p w:rsidR="00BB5156" w:rsidRDefault="007B06AD" w:rsidP="0083132D">
            <w:pPr>
              <w:jc w:val="both"/>
            </w:pPr>
            <w:r>
              <w:t>Güz</w:t>
            </w:r>
          </w:p>
        </w:tc>
        <w:tc>
          <w:tcPr>
            <w:tcW w:w="1316" w:type="dxa"/>
          </w:tcPr>
          <w:p w:rsidR="00BB5156" w:rsidRDefault="00BB5156" w:rsidP="00BB5156">
            <w:pPr>
              <w:jc w:val="both"/>
            </w:pPr>
            <w:r>
              <w:t>HKE327</w:t>
            </w:r>
          </w:p>
        </w:tc>
        <w:tc>
          <w:tcPr>
            <w:tcW w:w="3997" w:type="dxa"/>
          </w:tcPr>
          <w:p w:rsidR="00BB5156" w:rsidRDefault="00BB5156" w:rsidP="0083132D">
            <w:pPr>
              <w:jc w:val="both"/>
            </w:pPr>
            <w:r>
              <w:t>Yöresel Dokuma Araştırmaları I</w:t>
            </w:r>
            <w:r w:rsidR="007B06AD">
              <w:t>II</w:t>
            </w:r>
          </w:p>
        </w:tc>
        <w:tc>
          <w:tcPr>
            <w:tcW w:w="992" w:type="dxa"/>
          </w:tcPr>
          <w:p w:rsidR="00BB5156" w:rsidRDefault="007B06AD" w:rsidP="0083132D">
            <w:pPr>
              <w:jc w:val="both"/>
            </w:pPr>
            <w:r>
              <w:t>2+0</w:t>
            </w:r>
          </w:p>
        </w:tc>
      </w:tr>
      <w:tr w:rsidR="007B06AD" w:rsidTr="00BB5156">
        <w:tc>
          <w:tcPr>
            <w:tcW w:w="1316" w:type="dxa"/>
          </w:tcPr>
          <w:p w:rsidR="007B06AD" w:rsidRDefault="007B06AD" w:rsidP="0083132D">
            <w:pPr>
              <w:jc w:val="both"/>
            </w:pPr>
            <w:r>
              <w:t>Bahar</w:t>
            </w:r>
          </w:p>
        </w:tc>
        <w:tc>
          <w:tcPr>
            <w:tcW w:w="1316" w:type="dxa"/>
          </w:tcPr>
          <w:p w:rsidR="007B06AD" w:rsidRDefault="007B06AD" w:rsidP="00BB5156">
            <w:pPr>
              <w:jc w:val="both"/>
            </w:pPr>
            <w:r>
              <w:t>HKE226</w:t>
            </w:r>
          </w:p>
        </w:tc>
        <w:tc>
          <w:tcPr>
            <w:tcW w:w="3997" w:type="dxa"/>
          </w:tcPr>
          <w:p w:rsidR="007B06AD" w:rsidRDefault="007B06AD" w:rsidP="0083132D">
            <w:pPr>
              <w:jc w:val="both"/>
            </w:pPr>
            <w:r>
              <w:t>Yöresel Dokuma Araştırmaları II</w:t>
            </w:r>
          </w:p>
        </w:tc>
        <w:tc>
          <w:tcPr>
            <w:tcW w:w="992" w:type="dxa"/>
          </w:tcPr>
          <w:p w:rsidR="007B06AD" w:rsidRDefault="00A75731" w:rsidP="0083132D">
            <w:pPr>
              <w:jc w:val="both"/>
            </w:pPr>
            <w:r>
              <w:t>2+0</w:t>
            </w:r>
          </w:p>
        </w:tc>
      </w:tr>
      <w:tr w:rsidR="007B06AD" w:rsidTr="00BB5156">
        <w:tc>
          <w:tcPr>
            <w:tcW w:w="1316" w:type="dxa"/>
          </w:tcPr>
          <w:p w:rsidR="007B06AD" w:rsidRDefault="007B06AD" w:rsidP="0083132D">
            <w:pPr>
              <w:jc w:val="both"/>
            </w:pPr>
            <w:r>
              <w:t>Bahar</w:t>
            </w:r>
          </w:p>
        </w:tc>
        <w:tc>
          <w:tcPr>
            <w:tcW w:w="1316" w:type="dxa"/>
          </w:tcPr>
          <w:p w:rsidR="007B06AD" w:rsidRDefault="007B06AD" w:rsidP="00BB5156">
            <w:pPr>
              <w:jc w:val="both"/>
            </w:pPr>
            <w:r>
              <w:t>HKE330</w:t>
            </w:r>
          </w:p>
        </w:tc>
        <w:tc>
          <w:tcPr>
            <w:tcW w:w="3997" w:type="dxa"/>
          </w:tcPr>
          <w:p w:rsidR="007B06AD" w:rsidRDefault="007B06AD" w:rsidP="0083132D">
            <w:pPr>
              <w:jc w:val="both"/>
            </w:pPr>
            <w:r>
              <w:t>Yöresel Dokuma Araştırmaları IV</w:t>
            </w:r>
          </w:p>
        </w:tc>
        <w:tc>
          <w:tcPr>
            <w:tcW w:w="992" w:type="dxa"/>
          </w:tcPr>
          <w:p w:rsidR="007B06AD" w:rsidRDefault="007B06AD" w:rsidP="00A1150C">
            <w:pPr>
              <w:jc w:val="both"/>
            </w:pPr>
            <w:r>
              <w:t>2+</w:t>
            </w:r>
            <w:r w:rsidR="00A1150C">
              <w:t>0</w:t>
            </w:r>
          </w:p>
        </w:tc>
      </w:tr>
    </w:tbl>
    <w:p w:rsidR="00BB5156" w:rsidRPr="00D14B97" w:rsidRDefault="00BB5156" w:rsidP="00BB5156">
      <w:pPr>
        <w:jc w:val="both"/>
      </w:pPr>
    </w:p>
    <w:p w:rsidR="00BB5156" w:rsidRDefault="00A75731" w:rsidP="00D14B97">
      <w:pPr>
        <w:jc w:val="both"/>
      </w:pPr>
      <w:r>
        <w:rPr>
          <w:b/>
        </w:rPr>
        <w:t>6</w:t>
      </w:r>
      <w:r w:rsidR="00205C31" w:rsidRPr="00205C31">
        <w:rPr>
          <w:b/>
        </w:rPr>
        <w:t>-</w:t>
      </w:r>
      <w:r w:rsidR="00205C31">
        <w:t xml:space="preserve"> Gündemde başka madde olmadığından oturuma son verildi.</w:t>
      </w:r>
    </w:p>
    <w:p w:rsidR="001562A6" w:rsidRDefault="001562A6" w:rsidP="00D14B97">
      <w:pPr>
        <w:jc w:val="both"/>
      </w:pPr>
    </w:p>
    <w:p w:rsidR="001562A6" w:rsidRDefault="001562A6" w:rsidP="00D14B97">
      <w:pPr>
        <w:jc w:val="both"/>
      </w:pPr>
    </w:p>
    <w:p w:rsidR="001562A6" w:rsidRDefault="001562A6" w:rsidP="00D14B97">
      <w:pPr>
        <w:jc w:val="both"/>
      </w:pPr>
    </w:p>
    <w:p w:rsidR="00A75731" w:rsidRDefault="00A75731" w:rsidP="00D14B97">
      <w:pPr>
        <w:jc w:val="both"/>
      </w:pPr>
    </w:p>
    <w:p w:rsidR="00AE39DD" w:rsidRDefault="00AE39DD" w:rsidP="00D14B97">
      <w:pPr>
        <w:jc w:val="both"/>
      </w:pPr>
    </w:p>
    <w:p w:rsidR="00A75731" w:rsidRDefault="00A75731" w:rsidP="00D14B97">
      <w:pPr>
        <w:jc w:val="both"/>
      </w:pPr>
    </w:p>
    <w:p w:rsidR="00A75731" w:rsidRDefault="00A75731" w:rsidP="00D14B97">
      <w:pPr>
        <w:jc w:val="both"/>
      </w:pPr>
    </w:p>
    <w:p w:rsidR="001562A6" w:rsidRPr="005D4775" w:rsidRDefault="001562A6" w:rsidP="001562A6">
      <w:pPr>
        <w:jc w:val="both"/>
        <w:rPr>
          <w:b/>
        </w:rPr>
      </w:pPr>
      <w:r w:rsidRPr="005D4775">
        <w:rPr>
          <w:b/>
        </w:rPr>
        <w:lastRenderedPageBreak/>
        <w:t>Prof. Besim F. DELLALOĞLU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  <w:t>Prof. Dr. Ayşe ÜSTÜN</w:t>
      </w:r>
    </w:p>
    <w:p w:rsidR="001562A6" w:rsidRPr="005D4775" w:rsidRDefault="001562A6" w:rsidP="001562A6">
      <w:pPr>
        <w:jc w:val="both"/>
        <w:rPr>
          <w:b/>
        </w:rPr>
      </w:pPr>
      <w:r w:rsidRPr="005D4775">
        <w:rPr>
          <w:b/>
        </w:rPr>
        <w:t>Dekan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  <w:t>ÜYE</w:t>
      </w:r>
    </w:p>
    <w:p w:rsidR="001562A6" w:rsidRPr="005D4775" w:rsidRDefault="001562A6" w:rsidP="001562A6">
      <w:pPr>
        <w:jc w:val="both"/>
        <w:rPr>
          <w:b/>
        </w:rPr>
      </w:pPr>
    </w:p>
    <w:p w:rsidR="001562A6" w:rsidRDefault="001562A6" w:rsidP="001562A6">
      <w:pPr>
        <w:jc w:val="both"/>
        <w:rPr>
          <w:b/>
        </w:rPr>
      </w:pPr>
    </w:p>
    <w:p w:rsidR="00532F9F" w:rsidRPr="005D4775" w:rsidRDefault="00532F9F" w:rsidP="001562A6">
      <w:pPr>
        <w:jc w:val="both"/>
        <w:rPr>
          <w:b/>
        </w:rPr>
      </w:pPr>
    </w:p>
    <w:p w:rsidR="001562A6" w:rsidRPr="005D4775" w:rsidRDefault="001562A6" w:rsidP="001562A6">
      <w:pPr>
        <w:jc w:val="both"/>
        <w:rPr>
          <w:b/>
        </w:rPr>
      </w:pPr>
      <w:r w:rsidRPr="005D4775">
        <w:rPr>
          <w:b/>
        </w:rPr>
        <w:t>Prof. Hayriye KOÇ BAŞARA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="00A75731" w:rsidRPr="005D4775">
        <w:rPr>
          <w:b/>
        </w:rPr>
        <w:t>Doç. Buket ACARTÜRK</w:t>
      </w:r>
    </w:p>
    <w:p w:rsidR="00A75731" w:rsidRPr="005D4775" w:rsidRDefault="001562A6" w:rsidP="00A75731">
      <w:pPr>
        <w:jc w:val="both"/>
        <w:rPr>
          <w:b/>
        </w:rPr>
      </w:pPr>
      <w:r w:rsidRPr="005D4775">
        <w:rPr>
          <w:b/>
        </w:rPr>
        <w:t>ÜYE</w:t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r w:rsidRPr="005D4775">
        <w:rPr>
          <w:b/>
        </w:rPr>
        <w:tab/>
      </w:r>
      <w:proofErr w:type="spellStart"/>
      <w:r w:rsidR="00A75731" w:rsidRPr="005D4775">
        <w:rPr>
          <w:b/>
        </w:rPr>
        <w:t>ÜYE</w:t>
      </w:r>
      <w:proofErr w:type="spellEnd"/>
    </w:p>
    <w:p w:rsidR="001562A6" w:rsidRPr="005D4775" w:rsidRDefault="001562A6" w:rsidP="001562A6">
      <w:pPr>
        <w:jc w:val="both"/>
        <w:rPr>
          <w:b/>
        </w:rPr>
      </w:pPr>
    </w:p>
    <w:p w:rsidR="001562A6" w:rsidRPr="005D4775" w:rsidRDefault="001562A6" w:rsidP="001562A6">
      <w:pPr>
        <w:jc w:val="both"/>
        <w:rPr>
          <w:b/>
        </w:rPr>
      </w:pPr>
    </w:p>
    <w:p w:rsidR="00A75731" w:rsidRPr="005D4775" w:rsidRDefault="001562A6" w:rsidP="00A75731">
      <w:pPr>
        <w:jc w:val="both"/>
        <w:rPr>
          <w:b/>
        </w:rPr>
      </w:pPr>
      <w:proofErr w:type="gramStart"/>
      <w:r w:rsidRPr="005D4775">
        <w:rPr>
          <w:b/>
        </w:rPr>
        <w:t>Doç. Dr. Tahsin TURGAY</w:t>
      </w:r>
      <w:r w:rsidRPr="005D4775">
        <w:rPr>
          <w:b/>
        </w:rPr>
        <w:tab/>
      </w:r>
      <w:r w:rsidRPr="005D4775">
        <w:rPr>
          <w:b/>
        </w:rPr>
        <w:tab/>
      </w:r>
      <w:r w:rsidR="00A75731">
        <w:rPr>
          <w:b/>
        </w:rPr>
        <w:tab/>
      </w:r>
      <w:r w:rsidR="00A75731">
        <w:rPr>
          <w:b/>
        </w:rPr>
        <w:tab/>
      </w:r>
      <w:r w:rsidR="00A75731" w:rsidRPr="005D4775">
        <w:rPr>
          <w:b/>
        </w:rPr>
        <w:t xml:space="preserve">Yrd. </w:t>
      </w:r>
      <w:proofErr w:type="gramEnd"/>
      <w:r w:rsidR="00A75731" w:rsidRPr="005D4775">
        <w:rPr>
          <w:b/>
        </w:rPr>
        <w:t>Doç. Suzan ORHAN</w:t>
      </w:r>
    </w:p>
    <w:p w:rsidR="001562A6" w:rsidRPr="005D4775" w:rsidRDefault="00A75731" w:rsidP="001562A6">
      <w:pPr>
        <w:jc w:val="both"/>
        <w:rPr>
          <w:b/>
        </w:rPr>
      </w:pPr>
      <w:r w:rsidRPr="005D4775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</w:t>
      </w:r>
      <w:r w:rsidR="001562A6" w:rsidRPr="005D4775">
        <w:rPr>
          <w:b/>
        </w:rPr>
        <w:t>YE</w:t>
      </w:r>
      <w:proofErr w:type="spellEnd"/>
      <w:r w:rsidR="001562A6" w:rsidRPr="005D4775">
        <w:rPr>
          <w:b/>
        </w:rPr>
        <w:tab/>
      </w:r>
      <w:r w:rsidR="001562A6" w:rsidRPr="005D4775">
        <w:rPr>
          <w:b/>
        </w:rPr>
        <w:tab/>
      </w:r>
      <w:r w:rsidR="001562A6" w:rsidRPr="005D4775">
        <w:rPr>
          <w:b/>
        </w:rPr>
        <w:tab/>
      </w:r>
      <w:r w:rsidR="001562A6" w:rsidRPr="005D4775">
        <w:rPr>
          <w:b/>
        </w:rPr>
        <w:tab/>
      </w:r>
      <w:r w:rsidR="001562A6" w:rsidRPr="005D4775">
        <w:rPr>
          <w:b/>
        </w:rPr>
        <w:tab/>
      </w:r>
      <w:r w:rsidR="001562A6" w:rsidRPr="005D4775">
        <w:rPr>
          <w:b/>
        </w:rPr>
        <w:tab/>
      </w:r>
      <w:r w:rsidR="001562A6" w:rsidRPr="005D4775">
        <w:rPr>
          <w:b/>
        </w:rPr>
        <w:tab/>
      </w:r>
    </w:p>
    <w:p w:rsidR="001562A6" w:rsidRPr="005D4775" w:rsidRDefault="001562A6" w:rsidP="001562A6">
      <w:pPr>
        <w:jc w:val="both"/>
        <w:rPr>
          <w:b/>
        </w:rPr>
      </w:pPr>
    </w:p>
    <w:p w:rsidR="001562A6" w:rsidRDefault="001562A6" w:rsidP="001562A6">
      <w:pPr>
        <w:jc w:val="both"/>
        <w:rPr>
          <w:b/>
        </w:rPr>
      </w:pPr>
    </w:p>
    <w:p w:rsidR="001562A6" w:rsidRDefault="001562A6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D14B97">
      <w:pPr>
        <w:jc w:val="both"/>
      </w:pPr>
    </w:p>
    <w:p w:rsidR="00E40428" w:rsidRDefault="00E40428" w:rsidP="00E40428">
      <w:pPr>
        <w:jc w:val="center"/>
        <w:rPr>
          <w:b/>
        </w:rPr>
      </w:pPr>
      <w:r>
        <w:rPr>
          <w:b/>
        </w:rPr>
        <w:t>SAKARYA ÜNİVERSİTESİ</w:t>
      </w:r>
    </w:p>
    <w:p w:rsidR="00E40428" w:rsidRDefault="00E40428" w:rsidP="00E40428">
      <w:pPr>
        <w:jc w:val="center"/>
        <w:rPr>
          <w:b/>
        </w:rPr>
      </w:pPr>
      <w:r>
        <w:rPr>
          <w:b/>
        </w:rPr>
        <w:t>GÜZEL SANATLAR FAKÜLTESİ</w:t>
      </w:r>
    </w:p>
    <w:p w:rsidR="00E40428" w:rsidRDefault="00E40428" w:rsidP="00E4042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40428" w:rsidRDefault="00E40428" w:rsidP="00E40428">
      <w:pPr>
        <w:jc w:val="both"/>
      </w:pPr>
    </w:p>
    <w:p w:rsidR="00E40428" w:rsidRDefault="00E40428" w:rsidP="00E40428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03/08/2016</w:t>
      </w:r>
      <w:proofErr w:type="gramEnd"/>
    </w:p>
    <w:p w:rsidR="00E40428" w:rsidRDefault="00E40428" w:rsidP="00E40428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455</w:t>
      </w:r>
    </w:p>
    <w:p w:rsidR="00E40428" w:rsidRDefault="00E40428" w:rsidP="00E40428">
      <w:pPr>
        <w:jc w:val="both"/>
      </w:pPr>
    </w:p>
    <w:p w:rsidR="00E40428" w:rsidRDefault="00E40428" w:rsidP="00E40428">
      <w:pPr>
        <w:jc w:val="both"/>
      </w:pPr>
      <w:r>
        <w:t xml:space="preserve">Fakülte Yönetim Kurulu </w:t>
      </w:r>
      <w:r w:rsidRPr="002C5BA1">
        <w:rPr>
          <w:b/>
        </w:rPr>
        <w:t>03/08</w:t>
      </w:r>
      <w:r>
        <w:rPr>
          <w:b/>
        </w:rPr>
        <w:t>/2016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E40428" w:rsidRDefault="00E40428" w:rsidP="00E40428"/>
    <w:p w:rsidR="00E40428" w:rsidRDefault="00E40428" w:rsidP="00E40428">
      <w:pPr>
        <w:jc w:val="both"/>
      </w:pPr>
      <w:r>
        <w:rPr>
          <w:b/>
          <w:sz w:val="22"/>
          <w:szCs w:val="22"/>
        </w:rPr>
        <w:t>1-</w:t>
      </w:r>
      <w:proofErr w:type="gramStart"/>
      <w:r w:rsidRPr="00E533F2">
        <w:rPr>
          <w:b/>
          <w:sz w:val="22"/>
          <w:szCs w:val="22"/>
        </w:rPr>
        <w:t>27/06/2016</w:t>
      </w:r>
      <w:proofErr w:type="gramEnd"/>
      <w:r>
        <w:t xml:space="preserve"> tarihinde Sabah Gazetesinden yayımlanan Fakültemiz Akademik Personel Alımı ile ilgili ilan görüşmeye açıldı.</w:t>
      </w:r>
    </w:p>
    <w:p w:rsidR="00E40428" w:rsidRDefault="00E40428" w:rsidP="00E40428">
      <w:pPr>
        <w:pStyle w:val="ListeParagraf"/>
        <w:ind w:left="0"/>
        <w:jc w:val="both"/>
      </w:pPr>
    </w:p>
    <w:p w:rsidR="00E40428" w:rsidRPr="00ED4682" w:rsidRDefault="00E40428" w:rsidP="00E40428">
      <w:pPr>
        <w:pStyle w:val="ListeParagraf"/>
        <w:ind w:left="0"/>
        <w:jc w:val="both"/>
      </w:pPr>
      <w:r>
        <w:t xml:space="preserve">Yapılan görüşmeler sonunda; 27/06/2016 tarihinde Sabah Gazetesinden yayımlanan Fakültemiz Mimarlık </w:t>
      </w:r>
      <w:proofErr w:type="gramStart"/>
      <w:r>
        <w:t>Bölümü  için</w:t>
      </w:r>
      <w:proofErr w:type="gramEnd"/>
      <w:r>
        <w:t xml:space="preserve"> ilan edilen Yardımcı Doçent kadrosuna başvuran aday İsmail Hakkı </w:t>
      </w:r>
      <w:proofErr w:type="spellStart"/>
      <w:r>
        <w:t>DEMİR’in</w:t>
      </w:r>
      <w:proofErr w:type="spellEnd"/>
      <w:r w:rsidRPr="00ED4682">
        <w:t>; yapılan “Yabancı Dil Sınavı” ve “Deneme Dersi” anlatımında Jüri Üyeleri</w:t>
      </w:r>
      <w:r>
        <w:t xml:space="preserve"> tarafından başarılı bulunması</w:t>
      </w:r>
      <w:r w:rsidRPr="00ED4682">
        <w:t xml:space="preserve">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E40428" w:rsidRDefault="00E40428" w:rsidP="00E40428">
      <w:pPr>
        <w:rPr>
          <w:b/>
          <w:u w:val="single"/>
        </w:rPr>
      </w:pPr>
    </w:p>
    <w:p w:rsidR="00E40428" w:rsidRPr="00ED4682" w:rsidRDefault="00E40428" w:rsidP="00E40428">
      <w:pPr>
        <w:rPr>
          <w:b/>
          <w:u w:val="single"/>
        </w:rPr>
      </w:pPr>
      <w:r w:rsidRPr="00ED4682">
        <w:rPr>
          <w:b/>
          <w:u w:val="single"/>
        </w:rPr>
        <w:t>BİLİM JÜRİSİ:</w:t>
      </w:r>
    </w:p>
    <w:p w:rsidR="00E40428" w:rsidRDefault="00E40428" w:rsidP="00E40428">
      <w:pPr>
        <w:pStyle w:val="ListeParagraf"/>
        <w:numPr>
          <w:ilvl w:val="0"/>
          <w:numId w:val="2"/>
        </w:numPr>
      </w:pPr>
      <w:r w:rsidRPr="00ED4682">
        <w:t xml:space="preserve">Prof. Dr. </w:t>
      </w:r>
      <w:r>
        <w:t>Zeki GÜNDÜZ</w:t>
      </w:r>
      <w:r w:rsidRPr="00ED4682">
        <w:t xml:space="preserve"> </w:t>
      </w:r>
    </w:p>
    <w:p w:rsidR="00E40428" w:rsidRDefault="00E40428" w:rsidP="00E40428">
      <w:pPr>
        <w:pStyle w:val="ListeParagraf"/>
        <w:numPr>
          <w:ilvl w:val="0"/>
          <w:numId w:val="2"/>
        </w:numPr>
      </w:pPr>
      <w:r>
        <w:t xml:space="preserve">Doç. Dr. Ahmet Necati YELGİN </w:t>
      </w:r>
    </w:p>
    <w:p w:rsidR="00E40428" w:rsidRDefault="00E40428" w:rsidP="00E40428">
      <w:pPr>
        <w:pStyle w:val="ListeParagraf"/>
        <w:numPr>
          <w:ilvl w:val="0"/>
          <w:numId w:val="2"/>
        </w:numPr>
      </w:pPr>
      <w:r w:rsidRPr="00ED4682">
        <w:t xml:space="preserve">Doç. </w:t>
      </w:r>
      <w:r>
        <w:t xml:space="preserve">Dr. Tahsin TURGAY   </w:t>
      </w:r>
    </w:p>
    <w:p w:rsidR="00E40428" w:rsidRDefault="00E40428" w:rsidP="00E40428">
      <w:bookmarkStart w:id="0" w:name="_GoBack"/>
      <w:bookmarkEnd w:id="0"/>
    </w:p>
    <w:p w:rsidR="00E40428" w:rsidRPr="00E40428" w:rsidRDefault="00E40428" w:rsidP="00E40428">
      <w:pPr>
        <w:ind w:left="6372"/>
        <w:jc w:val="both"/>
        <w:rPr>
          <w:b/>
        </w:rPr>
      </w:pPr>
      <w:r w:rsidRPr="00E40428">
        <w:rPr>
          <w:b/>
        </w:rPr>
        <w:t>ASLININ AYNIDIR</w:t>
      </w:r>
    </w:p>
    <w:p w:rsidR="00E40428" w:rsidRPr="00E40428" w:rsidRDefault="00E40428" w:rsidP="00E40428">
      <w:pPr>
        <w:ind w:left="6372"/>
        <w:jc w:val="both"/>
        <w:rPr>
          <w:b/>
        </w:rPr>
      </w:pPr>
    </w:p>
    <w:p w:rsidR="00E40428" w:rsidRPr="00E40428" w:rsidRDefault="00E40428" w:rsidP="00E40428">
      <w:pPr>
        <w:ind w:left="6372"/>
        <w:jc w:val="both"/>
        <w:rPr>
          <w:b/>
        </w:rPr>
      </w:pPr>
    </w:p>
    <w:p w:rsidR="00E40428" w:rsidRPr="00E40428" w:rsidRDefault="00E40428" w:rsidP="00E40428">
      <w:pPr>
        <w:ind w:left="6372"/>
        <w:jc w:val="both"/>
        <w:rPr>
          <w:b/>
        </w:rPr>
      </w:pPr>
      <w:r w:rsidRPr="00E40428">
        <w:rPr>
          <w:b/>
        </w:rPr>
        <w:t>Zuhal KARAGÜLLE</w:t>
      </w:r>
    </w:p>
    <w:p w:rsidR="00E40428" w:rsidRPr="00E40428" w:rsidRDefault="00E40428" w:rsidP="00E40428">
      <w:pPr>
        <w:ind w:left="6372"/>
        <w:jc w:val="both"/>
        <w:rPr>
          <w:b/>
        </w:rPr>
      </w:pPr>
      <w:r w:rsidRPr="00E40428">
        <w:rPr>
          <w:b/>
        </w:rPr>
        <w:t>Fakülte Sekreteri</w:t>
      </w:r>
    </w:p>
    <w:sectPr w:rsidR="00E40428" w:rsidRPr="00E4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458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6A5D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A1"/>
    <w:rsid w:val="00024AAB"/>
    <w:rsid w:val="000E112D"/>
    <w:rsid w:val="001562A6"/>
    <w:rsid w:val="00205C31"/>
    <w:rsid w:val="002C5BA1"/>
    <w:rsid w:val="002C6BCE"/>
    <w:rsid w:val="00423019"/>
    <w:rsid w:val="00532F9F"/>
    <w:rsid w:val="005B2E31"/>
    <w:rsid w:val="007B06AD"/>
    <w:rsid w:val="009201D7"/>
    <w:rsid w:val="009B30AE"/>
    <w:rsid w:val="00A1150C"/>
    <w:rsid w:val="00A75731"/>
    <w:rsid w:val="00AE39DD"/>
    <w:rsid w:val="00BB5156"/>
    <w:rsid w:val="00D0146E"/>
    <w:rsid w:val="00D14B97"/>
    <w:rsid w:val="00DF2B10"/>
    <w:rsid w:val="00E3317C"/>
    <w:rsid w:val="00E40428"/>
    <w:rsid w:val="00E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E31"/>
    <w:pPr>
      <w:ind w:left="720"/>
      <w:contextualSpacing/>
    </w:pPr>
  </w:style>
  <w:style w:type="table" w:styleId="TabloKlavuzu">
    <w:name w:val="Table Grid"/>
    <w:basedOn w:val="NormalTablo"/>
    <w:uiPriority w:val="59"/>
    <w:rsid w:val="0092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E31"/>
    <w:pPr>
      <w:ind w:left="720"/>
      <w:contextualSpacing/>
    </w:pPr>
  </w:style>
  <w:style w:type="table" w:styleId="TabloKlavuzu">
    <w:name w:val="Table Grid"/>
    <w:basedOn w:val="NormalTablo"/>
    <w:uiPriority w:val="59"/>
    <w:rsid w:val="0092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22</cp:revision>
  <cp:lastPrinted>2016-08-03T11:24:00Z</cp:lastPrinted>
  <dcterms:created xsi:type="dcterms:W3CDTF">2016-08-02T12:47:00Z</dcterms:created>
  <dcterms:modified xsi:type="dcterms:W3CDTF">2016-08-03T11:24:00Z</dcterms:modified>
</cp:coreProperties>
</file>